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A1" w:rsidRPr="00381EA1" w:rsidRDefault="00381EA1" w:rsidP="00381EA1">
      <w:pPr>
        <w:jc w:val="center"/>
        <w:rPr>
          <w:b/>
        </w:rPr>
      </w:pPr>
      <w:r w:rsidRPr="00381EA1">
        <w:rPr>
          <w:b/>
        </w:rPr>
        <w:t>РОССИЙСКАЯ ФЕДЕРАЦИЯ</w:t>
      </w:r>
    </w:p>
    <w:p w:rsidR="00381EA1" w:rsidRPr="00381EA1" w:rsidRDefault="00381EA1" w:rsidP="00381EA1">
      <w:pPr>
        <w:jc w:val="center"/>
      </w:pPr>
      <w:r w:rsidRPr="00381EA1">
        <w:t xml:space="preserve">ИРКУТСКАЯ ОБЛАСТЬ </w:t>
      </w:r>
    </w:p>
    <w:p w:rsidR="00381EA1" w:rsidRPr="00381EA1" w:rsidRDefault="00381EA1" w:rsidP="00381EA1">
      <w:pPr>
        <w:jc w:val="center"/>
      </w:pPr>
      <w:r w:rsidRPr="00381EA1">
        <w:t>ЧУНСКИЙ РАЙОН</w:t>
      </w:r>
    </w:p>
    <w:p w:rsidR="00381EA1" w:rsidRPr="00381EA1" w:rsidRDefault="00381EA1" w:rsidP="00381EA1">
      <w:pPr>
        <w:jc w:val="center"/>
      </w:pPr>
    </w:p>
    <w:p w:rsidR="00381EA1" w:rsidRPr="00381EA1" w:rsidRDefault="00381EA1" w:rsidP="00381EA1">
      <w:pPr>
        <w:jc w:val="center"/>
      </w:pPr>
      <w:r w:rsidRPr="00381EA1">
        <w:t xml:space="preserve">АДМИНИСТРАЦИЯ </w:t>
      </w:r>
      <w:proofErr w:type="gramStart"/>
      <w:r w:rsidRPr="00381EA1">
        <w:t>ОКТЯБРЬСКОГО</w:t>
      </w:r>
      <w:proofErr w:type="gramEnd"/>
    </w:p>
    <w:p w:rsidR="00381EA1" w:rsidRPr="00381EA1" w:rsidRDefault="00381EA1" w:rsidP="00381EA1">
      <w:pPr>
        <w:jc w:val="center"/>
      </w:pPr>
      <w:r w:rsidRPr="00381EA1">
        <w:t>МУНИЦИПАЛЬНОГО ОБРАЗОВАНИЯ</w:t>
      </w:r>
    </w:p>
    <w:p w:rsidR="00381EA1" w:rsidRPr="00381EA1" w:rsidRDefault="00381EA1" w:rsidP="00381EA1"/>
    <w:p w:rsidR="00381EA1" w:rsidRPr="00381EA1" w:rsidRDefault="00381EA1" w:rsidP="00381EA1"/>
    <w:p w:rsidR="00381EA1" w:rsidRPr="00381EA1" w:rsidRDefault="00381EA1" w:rsidP="00381EA1">
      <w:pPr>
        <w:jc w:val="center"/>
        <w:rPr>
          <w:b/>
          <w:sz w:val="28"/>
          <w:szCs w:val="28"/>
        </w:rPr>
      </w:pPr>
      <w:r w:rsidRPr="00381EA1">
        <w:rPr>
          <w:b/>
          <w:sz w:val="28"/>
          <w:szCs w:val="28"/>
        </w:rPr>
        <w:t>ПОСТАНОВЛЕНИЕ</w:t>
      </w:r>
    </w:p>
    <w:p w:rsidR="00381EA1" w:rsidRPr="00381EA1" w:rsidRDefault="00381EA1" w:rsidP="00381EA1">
      <w:pPr>
        <w:jc w:val="center"/>
        <w:rPr>
          <w:sz w:val="28"/>
          <w:szCs w:val="28"/>
        </w:rPr>
      </w:pPr>
    </w:p>
    <w:p w:rsidR="00381EA1" w:rsidRPr="00381EA1" w:rsidRDefault="00381EA1" w:rsidP="00381EA1">
      <w:r w:rsidRPr="00381EA1">
        <w:t xml:space="preserve">12.11.2021 года                                                                                                                 </w:t>
      </w:r>
      <w:r w:rsidR="002B52C8">
        <w:t xml:space="preserve">           </w:t>
      </w:r>
      <w:r w:rsidRPr="00381EA1">
        <w:t xml:space="preserve">№ </w:t>
      </w:r>
      <w:r w:rsidR="00A46CB9">
        <w:t>227</w:t>
      </w:r>
    </w:p>
    <w:p w:rsidR="00484F66" w:rsidRDefault="00381EA1" w:rsidP="00381EA1">
      <w:pPr>
        <w:jc w:val="center"/>
      </w:pPr>
      <w:r w:rsidRPr="00381EA1">
        <w:t>р.п. Октябрьский</w:t>
      </w:r>
    </w:p>
    <w:p w:rsidR="00381EA1" w:rsidRPr="004019A9" w:rsidRDefault="00381EA1" w:rsidP="00381EA1">
      <w:pPr>
        <w:jc w:val="center"/>
      </w:pPr>
    </w:p>
    <w:p w:rsidR="00484F66" w:rsidRDefault="00484F66" w:rsidP="00484F66">
      <w:pPr>
        <w:jc w:val="center"/>
      </w:pPr>
      <w:r w:rsidRPr="004019A9">
        <w:t xml:space="preserve">О </w:t>
      </w:r>
      <w:r>
        <w:t xml:space="preserve">принятии в новой редакции муниципальной программы Октябрьского муниципального </w:t>
      </w:r>
      <w:r w:rsidRPr="004019A9">
        <w:t>образования</w:t>
      </w:r>
      <w:r>
        <w:t xml:space="preserve"> </w:t>
      </w:r>
      <w:r w:rsidRPr="004019A9">
        <w:t>«Мероприятия по гражданской обороне, защ</w:t>
      </w:r>
      <w:r>
        <w:t>ите населения и территории от ч</w:t>
      </w:r>
      <w:r w:rsidRPr="004019A9">
        <w:t>резвычайных ситуаций природного и техногенного характера»</w:t>
      </w:r>
      <w:r w:rsidR="00376538">
        <w:t xml:space="preserve"> на 201</w:t>
      </w:r>
      <w:r w:rsidR="00AB7AA2">
        <w:t>7- 2024</w:t>
      </w:r>
      <w:r w:rsidR="00376538">
        <w:t xml:space="preserve"> годы</w:t>
      </w:r>
    </w:p>
    <w:p w:rsidR="00484F66" w:rsidRPr="004019A9" w:rsidRDefault="00484F66" w:rsidP="00484F66">
      <w:pPr>
        <w:jc w:val="center"/>
      </w:pPr>
    </w:p>
    <w:p w:rsidR="00484F66" w:rsidRPr="004019A9" w:rsidRDefault="00484F66" w:rsidP="00484F66"/>
    <w:p w:rsidR="00484F66" w:rsidRPr="004019A9" w:rsidRDefault="00484F66" w:rsidP="00484F66">
      <w:pPr>
        <w:ind w:firstLine="709"/>
        <w:jc w:val="both"/>
      </w:pPr>
      <w:proofErr w:type="gramStart"/>
      <w:r w:rsidRPr="004019A9">
        <w:t>В соответствии со статьей 179 Бюджетного кодекса Российской Федерации, статьей 14 Федер</w:t>
      </w:r>
      <w:r>
        <w:t xml:space="preserve">ального закона от 06.10.2003 </w:t>
      </w:r>
      <w:r w:rsidRPr="004019A9">
        <w:t>№ 131-ФЗ «Об общих принципах организации местного самоуправления в Российской Федерации»,</w:t>
      </w:r>
      <w:r w:rsidRPr="00E87843">
        <w:t xml:space="preserve"> </w:t>
      </w:r>
      <w:r>
        <w:t>Порядком разработки, реализации и оценки эффективности реализации муниципальных программ Октябрьского муниципального образования, утвержденным постановлением администрации Октябрьского муниципального образования от 22.09.2014 года  № 107,</w:t>
      </w:r>
      <w:r w:rsidRPr="004019A9">
        <w:t xml:space="preserve"> руководствуя ст. 6,</w:t>
      </w:r>
      <w:r>
        <w:t xml:space="preserve"> </w:t>
      </w:r>
      <w:r w:rsidRPr="004019A9">
        <w:t>45, Устава Октябрьского муниципального образования, администрация Октябрьского муниципального образования.</w:t>
      </w:r>
      <w:proofErr w:type="gramEnd"/>
    </w:p>
    <w:p w:rsidR="00484F66" w:rsidRDefault="00484F66" w:rsidP="00484F66"/>
    <w:p w:rsidR="00484F66" w:rsidRPr="004019A9" w:rsidRDefault="00484F66" w:rsidP="00484F66"/>
    <w:p w:rsidR="00484F66" w:rsidRDefault="00484F66" w:rsidP="00484F66">
      <w:pPr>
        <w:jc w:val="center"/>
        <w:rPr>
          <w:b/>
        </w:rPr>
      </w:pPr>
      <w:r w:rsidRPr="007F6B92">
        <w:rPr>
          <w:b/>
        </w:rPr>
        <w:t>ПОСТАНОВЛЯЕТ:</w:t>
      </w:r>
    </w:p>
    <w:p w:rsidR="00484F66" w:rsidRPr="007F6B92" w:rsidRDefault="00484F66" w:rsidP="00484F66">
      <w:pPr>
        <w:jc w:val="center"/>
        <w:rPr>
          <w:b/>
        </w:rPr>
      </w:pPr>
    </w:p>
    <w:p w:rsidR="00484F66" w:rsidRPr="004019A9" w:rsidRDefault="00484F66" w:rsidP="00484F66">
      <w:pPr>
        <w:jc w:val="center"/>
        <w:rPr>
          <w:b/>
        </w:rPr>
      </w:pPr>
    </w:p>
    <w:p w:rsidR="00484F66" w:rsidRDefault="00484F66" w:rsidP="00484F66">
      <w:pPr>
        <w:numPr>
          <w:ilvl w:val="0"/>
          <w:numId w:val="15"/>
        </w:numPr>
        <w:ind w:left="0" w:firstLine="709"/>
        <w:jc w:val="both"/>
      </w:pPr>
      <w:r>
        <w:t xml:space="preserve">Утвердить в новой редакции </w:t>
      </w:r>
      <w:r w:rsidRPr="004019A9">
        <w:t>муниципальную программу Октябрьского муниципального образования «Мероприятия по гражданской обороне, защ</w:t>
      </w:r>
      <w:r>
        <w:t>ите населения и территории от ч</w:t>
      </w:r>
      <w:r w:rsidRPr="004019A9">
        <w:t>резвычайных ситуаций приро</w:t>
      </w:r>
      <w:r>
        <w:t>дного и техногенного характера»</w:t>
      </w:r>
      <w:r w:rsidR="00AB7AA2">
        <w:t xml:space="preserve"> на 2017-2024</w:t>
      </w:r>
      <w:r w:rsidR="00376538">
        <w:t xml:space="preserve"> годы</w:t>
      </w:r>
      <w:r>
        <w:t>.</w:t>
      </w:r>
    </w:p>
    <w:p w:rsidR="004A2E3C" w:rsidRDefault="004A2E3C" w:rsidP="00484F66">
      <w:pPr>
        <w:numPr>
          <w:ilvl w:val="0"/>
          <w:numId w:val="15"/>
        </w:numPr>
        <w:ind w:left="0" w:firstLine="709"/>
        <w:jc w:val="both"/>
      </w:pPr>
      <w:r>
        <w:t xml:space="preserve">Считать утратившим силу постановление администрации Октябрьского </w:t>
      </w:r>
      <w:r w:rsidR="00AB7AA2">
        <w:t>муниципального образования № 176 от 13.11.2020</w:t>
      </w:r>
      <w:r>
        <w:t xml:space="preserve"> года «</w:t>
      </w:r>
      <w:r w:rsidRPr="004019A9">
        <w:t xml:space="preserve">О </w:t>
      </w:r>
      <w:r>
        <w:t xml:space="preserve">принятии в новой редакции муниципальной программы Октябрьского муниципального </w:t>
      </w:r>
      <w:r w:rsidRPr="004019A9">
        <w:t>образования</w:t>
      </w:r>
      <w:r>
        <w:t xml:space="preserve"> </w:t>
      </w:r>
      <w:r w:rsidRPr="004019A9">
        <w:t>«Мероприятия по гражданской обороне, защ</w:t>
      </w:r>
      <w:r>
        <w:t>ите населения и территории от ч</w:t>
      </w:r>
      <w:r w:rsidRPr="004019A9">
        <w:t>резвычайных ситуаций природного и техногенного характера»</w:t>
      </w:r>
      <w:r w:rsidR="00AB7AA2">
        <w:t xml:space="preserve"> на 2017- 2023</w:t>
      </w:r>
      <w:r>
        <w:t xml:space="preserve"> годы».</w:t>
      </w:r>
    </w:p>
    <w:p w:rsidR="00484F66" w:rsidRDefault="00484F66" w:rsidP="00484F66">
      <w:pPr>
        <w:numPr>
          <w:ilvl w:val="0"/>
          <w:numId w:val="15"/>
        </w:numPr>
        <w:ind w:left="0" w:firstLine="709"/>
        <w:jc w:val="both"/>
      </w:pPr>
      <w:r w:rsidRPr="004019A9">
        <w:t>Опубликовать настоящее постановление на официальном сайте администрации муниципального образования.</w:t>
      </w:r>
    </w:p>
    <w:p w:rsidR="00484F66" w:rsidRDefault="00484F66" w:rsidP="00484F66">
      <w:pPr>
        <w:numPr>
          <w:ilvl w:val="0"/>
          <w:numId w:val="15"/>
        </w:numPr>
        <w:ind w:left="0" w:firstLine="709"/>
        <w:jc w:val="both"/>
      </w:pPr>
      <w:proofErr w:type="gramStart"/>
      <w:r w:rsidRPr="004019A9">
        <w:t>Контроль за</w:t>
      </w:r>
      <w:proofErr w:type="gramEnd"/>
      <w:r w:rsidRPr="004019A9">
        <w:t xml:space="preserve"> исполнением данного постановления </w:t>
      </w:r>
      <w:r>
        <w:t>оставляю за собой</w:t>
      </w:r>
      <w:r w:rsidRPr="004019A9">
        <w:t>.</w:t>
      </w:r>
    </w:p>
    <w:p w:rsidR="00484F66" w:rsidRDefault="00484F66" w:rsidP="00484F66">
      <w:pPr>
        <w:ind w:left="709"/>
        <w:jc w:val="both"/>
      </w:pPr>
    </w:p>
    <w:p w:rsidR="00484F66" w:rsidRDefault="00484F66" w:rsidP="00484F66">
      <w:pPr>
        <w:ind w:left="709"/>
        <w:jc w:val="both"/>
      </w:pPr>
    </w:p>
    <w:p w:rsidR="00484F66" w:rsidRDefault="00484F66" w:rsidP="00484F66">
      <w:pPr>
        <w:ind w:left="709"/>
        <w:jc w:val="both"/>
      </w:pPr>
    </w:p>
    <w:p w:rsidR="00484F66" w:rsidRDefault="00484F66" w:rsidP="00484F66">
      <w:pPr>
        <w:ind w:left="709"/>
        <w:jc w:val="both"/>
      </w:pPr>
    </w:p>
    <w:p w:rsidR="00AB7AA2" w:rsidRPr="00AB7AA2" w:rsidRDefault="00AB7AA2" w:rsidP="00AB7AA2">
      <w:pPr>
        <w:jc w:val="both"/>
      </w:pPr>
      <w:r w:rsidRPr="00AB7AA2">
        <w:t xml:space="preserve">Глава администрации                                                                                          </w:t>
      </w:r>
    </w:p>
    <w:p w:rsidR="00AB7AA2" w:rsidRPr="00AB7AA2" w:rsidRDefault="00AB7AA2" w:rsidP="00AB7AA2">
      <w:pPr>
        <w:tabs>
          <w:tab w:val="left" w:pos="7140"/>
        </w:tabs>
        <w:jc w:val="both"/>
      </w:pPr>
      <w:r w:rsidRPr="00AB7AA2">
        <w:t>Октябрьского муниципального образования</w:t>
      </w:r>
      <w:r w:rsidRPr="00AB7AA2">
        <w:tab/>
        <w:t xml:space="preserve">          </w:t>
      </w:r>
      <w:r>
        <w:t xml:space="preserve">             </w:t>
      </w:r>
      <w:r w:rsidRPr="00AB7AA2">
        <w:t xml:space="preserve">Байков И. Э. </w:t>
      </w:r>
    </w:p>
    <w:p w:rsidR="00484F66" w:rsidRPr="004019A9" w:rsidRDefault="00484F66" w:rsidP="00484F66"/>
    <w:p w:rsidR="00484F66" w:rsidRDefault="00484F66" w:rsidP="00484F66"/>
    <w:p w:rsidR="00484F66" w:rsidRDefault="00484F66" w:rsidP="00484F66"/>
    <w:p w:rsidR="00484F66" w:rsidRDefault="00484F66" w:rsidP="00484F66"/>
    <w:p w:rsidR="00484F66" w:rsidRDefault="00484F66" w:rsidP="00484F66"/>
    <w:p w:rsidR="002B52C8" w:rsidRDefault="002B52C8" w:rsidP="00484F66"/>
    <w:p w:rsidR="00484F66" w:rsidRDefault="00484F66" w:rsidP="00484F66">
      <w:r>
        <w:t xml:space="preserve">     </w:t>
      </w:r>
      <w:r w:rsidR="002B52C8">
        <w:t xml:space="preserve">                           </w:t>
      </w:r>
    </w:p>
    <w:p w:rsidR="00484F66" w:rsidRPr="00FE0629" w:rsidRDefault="00484F66" w:rsidP="00484F66">
      <w:pPr>
        <w:jc w:val="center"/>
      </w:pPr>
      <w:r>
        <w:lastRenderedPageBreak/>
        <w:t xml:space="preserve">                                                    Утверждено</w:t>
      </w:r>
    </w:p>
    <w:p w:rsidR="00484F66" w:rsidRPr="004019A9" w:rsidRDefault="00484F66" w:rsidP="00484F66">
      <w:pPr>
        <w:tabs>
          <w:tab w:val="left" w:pos="2880"/>
        </w:tabs>
        <w:jc w:val="center"/>
      </w:pPr>
      <w:r>
        <w:t xml:space="preserve">                                                                                       постановлением администрации</w:t>
      </w:r>
    </w:p>
    <w:p w:rsidR="00484F66" w:rsidRPr="004019A9" w:rsidRDefault="00484F66" w:rsidP="00484F66">
      <w:pPr>
        <w:jc w:val="center"/>
      </w:pPr>
      <w:r>
        <w:t xml:space="preserve">                                                                                     Октябрьского муниципального</w:t>
      </w:r>
    </w:p>
    <w:p w:rsidR="00484F66" w:rsidRPr="004019A9" w:rsidRDefault="00484F66" w:rsidP="00484F66">
      <w:pPr>
        <w:jc w:val="center"/>
      </w:pPr>
      <w:r>
        <w:t xml:space="preserve">                                                                                                     о</w:t>
      </w:r>
      <w:r w:rsidRPr="004019A9">
        <w:t>бразования</w:t>
      </w:r>
      <w:r>
        <w:t xml:space="preserve"> от 1</w:t>
      </w:r>
      <w:r w:rsidR="002B52C8">
        <w:t>2</w:t>
      </w:r>
      <w:r>
        <w:t xml:space="preserve"> ноября 20</w:t>
      </w:r>
      <w:r w:rsidR="002B52C8">
        <w:t>21</w:t>
      </w:r>
      <w:r>
        <w:t xml:space="preserve"> г. </w:t>
      </w:r>
      <w:r w:rsidRPr="004019A9">
        <w:t>№</w:t>
      </w:r>
      <w:r w:rsidR="002B52C8">
        <w:t xml:space="preserve"> 22</w:t>
      </w:r>
      <w:r w:rsidR="00881CA0">
        <w:t>7</w:t>
      </w:r>
    </w:p>
    <w:p w:rsidR="00796361" w:rsidRDefault="00796361" w:rsidP="00B54374"/>
    <w:p w:rsidR="00484F66" w:rsidRPr="00B8350C" w:rsidRDefault="00484F66" w:rsidP="00484F66">
      <w:pPr>
        <w:jc w:val="center"/>
        <w:rPr>
          <w:b/>
        </w:rPr>
      </w:pPr>
      <w:r w:rsidRPr="00B8350C">
        <w:rPr>
          <w:b/>
        </w:rPr>
        <w:t>«МЕРОПРИЯТИЯ ПО ГРАЖДАНСКОЙ ОБОРОНЕ, ЗАЩ</w:t>
      </w:r>
      <w:r>
        <w:rPr>
          <w:b/>
        </w:rPr>
        <w:t>ИТЕ НАСЕЛЕНИЯ И ТЕРРИТОРИИ ОТ Ч</w:t>
      </w:r>
      <w:r w:rsidRPr="00B8350C">
        <w:rPr>
          <w:b/>
        </w:rPr>
        <w:t>РЕЗВЫЧАЙНЫХ СИТУАЦИЙ ПРИРОДНОГО И ТЕХНОГЕННОГО ХАРАКТЕРА»</w:t>
      </w:r>
      <w:r>
        <w:rPr>
          <w:b/>
        </w:rPr>
        <w:t xml:space="preserve"> НА 2017 – 202</w:t>
      </w:r>
      <w:r w:rsidR="009821D8">
        <w:rPr>
          <w:b/>
        </w:rPr>
        <w:t>4</w:t>
      </w:r>
      <w:r>
        <w:rPr>
          <w:b/>
        </w:rPr>
        <w:t xml:space="preserve"> ГОДЫ.</w:t>
      </w:r>
    </w:p>
    <w:p w:rsidR="00484F66" w:rsidRDefault="00484F66" w:rsidP="00484F66">
      <w:pPr>
        <w:jc w:val="center"/>
      </w:pPr>
    </w:p>
    <w:p w:rsidR="00484F66" w:rsidRPr="00FE0629" w:rsidRDefault="00484F66" w:rsidP="00484F66">
      <w:pPr>
        <w:jc w:val="center"/>
        <w:rPr>
          <w:b/>
          <w:lang w:val="en-US"/>
        </w:rPr>
      </w:pPr>
      <w:r w:rsidRPr="00FE0629">
        <w:rPr>
          <w:b/>
        </w:rPr>
        <w:t>Глава 1. ПАСПОРТ МУНИЦИПАЛЬНОЙ ПРОГРАММЫ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99"/>
        <w:gridCol w:w="7821"/>
      </w:tblGrid>
      <w:tr w:rsidR="00484F66" w:rsidRPr="004019A9" w:rsidTr="00B54374">
        <w:trPr>
          <w:trHeight w:val="927"/>
        </w:trPr>
        <w:tc>
          <w:tcPr>
            <w:tcW w:w="540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№</w:t>
            </w:r>
          </w:p>
          <w:p w:rsidR="00484F66" w:rsidRPr="00796361" w:rsidRDefault="00484F66" w:rsidP="006647D7">
            <w:pPr>
              <w:rPr>
                <w:sz w:val="22"/>
                <w:szCs w:val="22"/>
              </w:rPr>
            </w:pPr>
            <w:proofErr w:type="gramStart"/>
            <w:r w:rsidRPr="00796361">
              <w:rPr>
                <w:sz w:val="22"/>
                <w:szCs w:val="22"/>
              </w:rPr>
              <w:t>п</w:t>
            </w:r>
            <w:proofErr w:type="gramEnd"/>
            <w:r w:rsidRPr="00796361">
              <w:rPr>
                <w:sz w:val="22"/>
                <w:szCs w:val="22"/>
              </w:rPr>
              <w:t>/п</w:t>
            </w:r>
          </w:p>
        </w:tc>
        <w:tc>
          <w:tcPr>
            <w:tcW w:w="1899" w:type="dxa"/>
            <w:shd w:val="clear" w:color="auto" w:fill="auto"/>
          </w:tcPr>
          <w:p w:rsidR="00484F66" w:rsidRPr="00796361" w:rsidRDefault="00484F66" w:rsidP="006647D7">
            <w:pPr>
              <w:jc w:val="center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Наименование</w:t>
            </w:r>
          </w:p>
          <w:p w:rsidR="00484F66" w:rsidRPr="00796361" w:rsidRDefault="00484F66" w:rsidP="006647D7">
            <w:pPr>
              <w:jc w:val="center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Характеристик</w:t>
            </w:r>
          </w:p>
          <w:p w:rsidR="00484F66" w:rsidRPr="00796361" w:rsidRDefault="00484F66" w:rsidP="006647D7">
            <w:pPr>
              <w:jc w:val="center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Муниципальной</w:t>
            </w:r>
          </w:p>
          <w:p w:rsidR="00484F66" w:rsidRPr="00796361" w:rsidRDefault="00484F66" w:rsidP="006647D7">
            <w:pPr>
              <w:jc w:val="center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программы</w:t>
            </w:r>
          </w:p>
        </w:tc>
        <w:tc>
          <w:tcPr>
            <w:tcW w:w="7821" w:type="dxa"/>
            <w:shd w:val="clear" w:color="auto" w:fill="auto"/>
          </w:tcPr>
          <w:p w:rsidR="00484F66" w:rsidRPr="00796361" w:rsidRDefault="00484F66" w:rsidP="006647D7">
            <w:pPr>
              <w:jc w:val="center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Содержание характеристик </w:t>
            </w:r>
          </w:p>
          <w:p w:rsidR="00484F66" w:rsidRPr="00796361" w:rsidRDefault="00484F66" w:rsidP="006647D7">
            <w:pPr>
              <w:jc w:val="center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484F66" w:rsidRPr="004019A9" w:rsidTr="00B54374">
        <w:trPr>
          <w:trHeight w:val="2601"/>
        </w:trPr>
        <w:tc>
          <w:tcPr>
            <w:tcW w:w="540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1.</w:t>
            </w:r>
          </w:p>
        </w:tc>
        <w:tc>
          <w:tcPr>
            <w:tcW w:w="1899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Правовое основание для разработки муниципальной программы</w:t>
            </w:r>
          </w:p>
        </w:tc>
        <w:tc>
          <w:tcPr>
            <w:tcW w:w="7821" w:type="dxa"/>
            <w:shd w:val="clear" w:color="auto" w:fill="auto"/>
          </w:tcPr>
          <w:p w:rsidR="00484F66" w:rsidRPr="00796361" w:rsidRDefault="00484F66" w:rsidP="006647D7">
            <w:pPr>
              <w:numPr>
                <w:ilvl w:val="0"/>
                <w:numId w:val="6"/>
              </w:numPr>
              <w:tabs>
                <w:tab w:val="clear" w:pos="720"/>
              </w:tabs>
              <w:ind w:left="435"/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484F66" w:rsidRPr="00796361" w:rsidRDefault="00484F66" w:rsidP="006647D7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484F66" w:rsidRPr="00796361" w:rsidRDefault="00484F66" w:rsidP="006647D7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Федеральный закон от 21 декабря 1994 года № 69-ФЗ «О пожарной безопасности»;</w:t>
            </w:r>
          </w:p>
          <w:p w:rsidR="00484F66" w:rsidRPr="00796361" w:rsidRDefault="00484F66" w:rsidP="006647D7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Устав Октябрьского муниципального образования;</w:t>
            </w:r>
          </w:p>
          <w:p w:rsidR="00484F66" w:rsidRPr="00796361" w:rsidRDefault="00484F66" w:rsidP="006647D7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Порядок разработки, реализации и оценки эффективности реализации муниципальных программ Октябрьского муниципального образования, утвержденный постановлением администрации Октябрьского муниципального образования от 22 сентября 2014 года № 107.</w:t>
            </w:r>
          </w:p>
        </w:tc>
      </w:tr>
      <w:tr w:rsidR="00484F66" w:rsidRPr="004019A9" w:rsidTr="00B54374">
        <w:tc>
          <w:tcPr>
            <w:tcW w:w="540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2.</w:t>
            </w:r>
          </w:p>
        </w:tc>
        <w:tc>
          <w:tcPr>
            <w:tcW w:w="1899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Ответственный</w:t>
            </w:r>
          </w:p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исполнитель </w:t>
            </w:r>
          </w:p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муниципальной</w:t>
            </w:r>
          </w:p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программы</w:t>
            </w:r>
          </w:p>
        </w:tc>
        <w:tc>
          <w:tcPr>
            <w:tcW w:w="7821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 Администрация Октябрьского муниципального образования (дале</w:t>
            </w:r>
            <w:proofErr w:type="gramStart"/>
            <w:r w:rsidRPr="00796361">
              <w:rPr>
                <w:sz w:val="22"/>
                <w:szCs w:val="22"/>
              </w:rPr>
              <w:t>е-</w:t>
            </w:r>
            <w:proofErr w:type="gramEnd"/>
            <w:r w:rsidRPr="00796361">
              <w:rPr>
                <w:sz w:val="22"/>
                <w:szCs w:val="22"/>
              </w:rPr>
              <w:t xml:space="preserve"> администрация)</w:t>
            </w:r>
          </w:p>
        </w:tc>
      </w:tr>
      <w:tr w:rsidR="00484F66" w:rsidRPr="004019A9" w:rsidTr="00B54374">
        <w:tc>
          <w:tcPr>
            <w:tcW w:w="540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3.</w:t>
            </w:r>
          </w:p>
        </w:tc>
        <w:tc>
          <w:tcPr>
            <w:tcW w:w="1899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Соисполнители</w:t>
            </w:r>
          </w:p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7821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МКУ «ЦМТО» Октябрьского муниципального образования </w:t>
            </w:r>
          </w:p>
        </w:tc>
      </w:tr>
      <w:tr w:rsidR="00484F66" w:rsidRPr="004019A9" w:rsidTr="00B54374">
        <w:trPr>
          <w:trHeight w:val="748"/>
        </w:trPr>
        <w:tc>
          <w:tcPr>
            <w:tcW w:w="540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4.</w:t>
            </w:r>
          </w:p>
        </w:tc>
        <w:tc>
          <w:tcPr>
            <w:tcW w:w="1899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Участники </w:t>
            </w:r>
          </w:p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муниципальной</w:t>
            </w:r>
          </w:p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821" w:type="dxa"/>
            <w:tcBorders>
              <w:bottom w:val="single" w:sz="4" w:space="0" w:color="auto"/>
            </w:tcBorders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Аппарат администрации Октябрьского муниципального образования.</w:t>
            </w:r>
          </w:p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МКУ «ЦМТО» Октябрьского муниципального образования</w:t>
            </w:r>
          </w:p>
        </w:tc>
      </w:tr>
      <w:tr w:rsidR="00484F66" w:rsidRPr="004019A9" w:rsidTr="00B54374">
        <w:trPr>
          <w:trHeight w:val="3818"/>
        </w:trPr>
        <w:tc>
          <w:tcPr>
            <w:tcW w:w="540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5.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821" w:type="dxa"/>
            <w:shd w:val="clear" w:color="auto" w:fill="auto"/>
          </w:tcPr>
          <w:p w:rsidR="00484F66" w:rsidRPr="00796361" w:rsidRDefault="00484F66" w:rsidP="006647D7">
            <w:pPr>
              <w:numPr>
                <w:ilvl w:val="0"/>
                <w:numId w:val="7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Подготовка Октябрьского муниципального образования к введению ГО;</w:t>
            </w:r>
          </w:p>
          <w:p w:rsidR="00484F66" w:rsidRPr="00796361" w:rsidRDefault="00484F66" w:rsidP="006647D7">
            <w:pPr>
              <w:numPr>
                <w:ilvl w:val="0"/>
                <w:numId w:val="7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Снижение рисков возникновения на территории Октябрьского муниципального образования чрезвычайных ситуаций и пожаров;</w:t>
            </w:r>
          </w:p>
          <w:p w:rsidR="00484F66" w:rsidRPr="00796361" w:rsidRDefault="00484F66" w:rsidP="006647D7">
            <w:pPr>
              <w:numPr>
                <w:ilvl w:val="0"/>
                <w:numId w:val="7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Повышение безопасности населения и защищенности важных объектов от угроз природного и техногенного характера;</w:t>
            </w:r>
          </w:p>
          <w:p w:rsidR="00484F66" w:rsidRPr="00796361" w:rsidRDefault="00484F66" w:rsidP="006647D7">
            <w:pPr>
              <w:numPr>
                <w:ilvl w:val="0"/>
                <w:numId w:val="7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Подготовка Октябрьского муниципального образования к действиям в  </w:t>
            </w:r>
            <w:proofErr w:type="gramStart"/>
            <w:r w:rsidRPr="00796361">
              <w:rPr>
                <w:sz w:val="22"/>
                <w:szCs w:val="22"/>
              </w:rPr>
              <w:t>чрезвычайный</w:t>
            </w:r>
            <w:proofErr w:type="gramEnd"/>
            <w:r w:rsidRPr="00796361">
              <w:rPr>
                <w:sz w:val="22"/>
                <w:szCs w:val="22"/>
              </w:rPr>
              <w:t xml:space="preserve">  ситуациях;</w:t>
            </w:r>
          </w:p>
          <w:p w:rsidR="00484F66" w:rsidRPr="00796361" w:rsidRDefault="00484F66" w:rsidP="006647D7">
            <w:pPr>
              <w:numPr>
                <w:ilvl w:val="0"/>
                <w:numId w:val="7"/>
              </w:numPr>
              <w:tabs>
                <w:tab w:val="clear" w:pos="720"/>
                <w:tab w:val="num" w:pos="435"/>
              </w:tabs>
              <w:ind w:hanging="645"/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Обеспечение безопасности на водных объектах;</w:t>
            </w:r>
          </w:p>
          <w:p w:rsidR="00484F66" w:rsidRPr="00796361" w:rsidRDefault="00484F66" w:rsidP="006647D7">
            <w:pPr>
              <w:numPr>
                <w:ilvl w:val="0"/>
                <w:numId w:val="7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Повышение уровня обеспечения пожарной безопасности в Октябрьском муниципальном образовании: создание условий сдерживающих распространению природных пожаров на жилые массивы, создание надежной финансовой и материально-технической базы пожарной безопасности на территории Октябрьского муниципального образования через поэтапное финансирование основных противопожарных мероприятий.</w:t>
            </w:r>
          </w:p>
        </w:tc>
      </w:tr>
      <w:tr w:rsidR="00484F66" w:rsidRPr="004019A9" w:rsidTr="00B54374">
        <w:tc>
          <w:tcPr>
            <w:tcW w:w="540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6.</w:t>
            </w:r>
          </w:p>
        </w:tc>
        <w:tc>
          <w:tcPr>
            <w:tcW w:w="1899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Задачи</w:t>
            </w:r>
          </w:p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Муниципальной</w:t>
            </w:r>
          </w:p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программы</w:t>
            </w:r>
          </w:p>
        </w:tc>
        <w:tc>
          <w:tcPr>
            <w:tcW w:w="7821" w:type="dxa"/>
            <w:tcBorders>
              <w:top w:val="single" w:sz="4" w:space="0" w:color="auto"/>
            </w:tcBorders>
            <w:shd w:val="clear" w:color="auto" w:fill="auto"/>
          </w:tcPr>
          <w:p w:rsidR="00484F66" w:rsidRPr="00796361" w:rsidRDefault="00484F66" w:rsidP="006647D7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Эвакуационные мероприятия;</w:t>
            </w:r>
          </w:p>
          <w:p w:rsidR="00484F66" w:rsidRPr="00796361" w:rsidRDefault="00484F66" w:rsidP="006647D7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Введение аварийно-восстановительных работ;</w:t>
            </w:r>
          </w:p>
          <w:p w:rsidR="00484F66" w:rsidRPr="00796361" w:rsidRDefault="00484F66" w:rsidP="006647D7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Обеспечение продовольствием, предметами первой необходимости и ГСМ мероприятий по ликвидации чрезвычайной ситуаций, в </w:t>
            </w:r>
            <w:proofErr w:type="spellStart"/>
            <w:r w:rsidRPr="00796361">
              <w:rPr>
                <w:sz w:val="22"/>
                <w:szCs w:val="22"/>
              </w:rPr>
              <w:t>т.ч</w:t>
            </w:r>
            <w:proofErr w:type="spellEnd"/>
            <w:r w:rsidRPr="00796361">
              <w:rPr>
                <w:sz w:val="22"/>
                <w:szCs w:val="22"/>
              </w:rPr>
              <w:t xml:space="preserve">. и по </w:t>
            </w:r>
            <w:r w:rsidRPr="00796361">
              <w:rPr>
                <w:sz w:val="22"/>
                <w:szCs w:val="22"/>
              </w:rPr>
              <w:lastRenderedPageBreak/>
              <w:t>ГО, ПБ;</w:t>
            </w:r>
          </w:p>
          <w:p w:rsidR="00484F66" w:rsidRPr="00796361" w:rsidRDefault="00484F66" w:rsidP="006647D7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Закупка противопожарного инвентаря, </w:t>
            </w:r>
            <w:proofErr w:type="gramStart"/>
            <w:r w:rsidRPr="00796361">
              <w:rPr>
                <w:sz w:val="22"/>
                <w:szCs w:val="22"/>
              </w:rPr>
              <w:t>комплектующих</w:t>
            </w:r>
            <w:proofErr w:type="gramEnd"/>
            <w:r w:rsidRPr="00796361">
              <w:rPr>
                <w:sz w:val="22"/>
                <w:szCs w:val="22"/>
              </w:rPr>
              <w:t xml:space="preserve"> для противопожарной техники;</w:t>
            </w:r>
          </w:p>
          <w:p w:rsidR="00484F66" w:rsidRPr="00796361" w:rsidRDefault="00484F66" w:rsidP="006647D7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Обслуживание системы оповещения «ТРОМБОН» и установка громкоговорителей на опоры;</w:t>
            </w:r>
          </w:p>
          <w:p w:rsidR="00484F66" w:rsidRPr="00796361" w:rsidRDefault="00484F66" w:rsidP="006647D7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Закупка методических рекомендаций, памяток, информационных стендов, наглядных пособий для укомплектования помещения для </w:t>
            </w:r>
            <w:proofErr w:type="gramStart"/>
            <w:r w:rsidR="00C65B23">
              <w:rPr>
                <w:sz w:val="22"/>
                <w:szCs w:val="22"/>
              </w:rPr>
              <w:t>обучения населения по вопросам</w:t>
            </w:r>
            <w:proofErr w:type="gramEnd"/>
            <w:r w:rsidR="00C65B23">
              <w:rPr>
                <w:sz w:val="22"/>
                <w:szCs w:val="22"/>
              </w:rPr>
              <w:t xml:space="preserve"> </w:t>
            </w:r>
            <w:r w:rsidRPr="00796361">
              <w:rPr>
                <w:sz w:val="22"/>
                <w:szCs w:val="22"/>
              </w:rPr>
              <w:t>ГО, ЧС и пожарной безопасности;</w:t>
            </w:r>
          </w:p>
          <w:p w:rsidR="00484F66" w:rsidRPr="00796361" w:rsidRDefault="00484F66" w:rsidP="006647D7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Изготовление аншлагов;</w:t>
            </w:r>
          </w:p>
          <w:p w:rsidR="00484F66" w:rsidRDefault="00484F66" w:rsidP="006647D7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Создание противопожарных минерализованных полос.</w:t>
            </w:r>
          </w:p>
          <w:p w:rsidR="00C65B23" w:rsidRDefault="00563DEE" w:rsidP="006647D7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по берегоукреплению некапитального характера р. Уда в н.п. Хоняки и н.п. Октябрьский</w:t>
            </w:r>
          </w:p>
          <w:p w:rsidR="006D1CE2" w:rsidRPr="006D1CE2" w:rsidRDefault="006D1CE2" w:rsidP="006D1CE2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соглашения по передачи полномочий с ЕДДС</w:t>
            </w:r>
          </w:p>
        </w:tc>
      </w:tr>
      <w:tr w:rsidR="00484F66" w:rsidRPr="004019A9" w:rsidTr="00B54374">
        <w:trPr>
          <w:trHeight w:val="510"/>
        </w:trPr>
        <w:tc>
          <w:tcPr>
            <w:tcW w:w="540" w:type="dxa"/>
            <w:shd w:val="clear" w:color="auto" w:fill="auto"/>
          </w:tcPr>
          <w:p w:rsidR="00484F66" w:rsidRPr="00796361" w:rsidRDefault="00484F66" w:rsidP="006647D7">
            <w:pPr>
              <w:jc w:val="center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899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821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-</w:t>
            </w:r>
          </w:p>
        </w:tc>
      </w:tr>
      <w:tr w:rsidR="00484F66" w:rsidRPr="004019A9" w:rsidTr="00B54374">
        <w:tc>
          <w:tcPr>
            <w:tcW w:w="540" w:type="dxa"/>
            <w:shd w:val="clear" w:color="auto" w:fill="auto"/>
          </w:tcPr>
          <w:p w:rsidR="00484F66" w:rsidRPr="00796361" w:rsidRDefault="00484F66" w:rsidP="006647D7">
            <w:pPr>
              <w:jc w:val="center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8.</w:t>
            </w:r>
          </w:p>
        </w:tc>
        <w:tc>
          <w:tcPr>
            <w:tcW w:w="1899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Сроки реализации</w:t>
            </w:r>
          </w:p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Муниципальной</w:t>
            </w:r>
          </w:p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программы</w:t>
            </w:r>
          </w:p>
        </w:tc>
        <w:tc>
          <w:tcPr>
            <w:tcW w:w="7821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</w:p>
          <w:p w:rsidR="00484F66" w:rsidRPr="00796361" w:rsidRDefault="00796361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2017-202</w:t>
            </w:r>
            <w:r w:rsidR="009821D8">
              <w:rPr>
                <w:sz w:val="22"/>
                <w:szCs w:val="22"/>
              </w:rPr>
              <w:t>4</w:t>
            </w:r>
            <w:r w:rsidR="00484F66" w:rsidRPr="00796361">
              <w:rPr>
                <w:sz w:val="22"/>
                <w:szCs w:val="22"/>
              </w:rPr>
              <w:t xml:space="preserve"> годы</w:t>
            </w:r>
          </w:p>
        </w:tc>
      </w:tr>
      <w:tr w:rsidR="00484F66" w:rsidRPr="004019A9" w:rsidTr="00B54374">
        <w:tc>
          <w:tcPr>
            <w:tcW w:w="540" w:type="dxa"/>
            <w:shd w:val="clear" w:color="auto" w:fill="auto"/>
          </w:tcPr>
          <w:p w:rsidR="00484F66" w:rsidRPr="00796361" w:rsidRDefault="00484F66" w:rsidP="006647D7">
            <w:pPr>
              <w:jc w:val="center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9.</w:t>
            </w:r>
          </w:p>
        </w:tc>
        <w:tc>
          <w:tcPr>
            <w:tcW w:w="1899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7821" w:type="dxa"/>
            <w:shd w:val="clear" w:color="auto" w:fill="auto"/>
          </w:tcPr>
          <w:p w:rsidR="00484F66" w:rsidRPr="00796361" w:rsidRDefault="00484F66" w:rsidP="006647D7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Объем средств бюджета Октябрьского муниципального образования на реализацию муниципал</w:t>
            </w:r>
            <w:r w:rsidR="006647D7">
              <w:rPr>
                <w:sz w:val="22"/>
                <w:szCs w:val="22"/>
              </w:rPr>
              <w:t xml:space="preserve">ьной программы составит </w:t>
            </w:r>
            <w:r w:rsidR="00E24E1D">
              <w:rPr>
                <w:sz w:val="22"/>
                <w:szCs w:val="22"/>
              </w:rPr>
              <w:t>65539,8</w:t>
            </w:r>
            <w:r w:rsidR="006B10B9">
              <w:rPr>
                <w:sz w:val="22"/>
                <w:szCs w:val="22"/>
              </w:rPr>
              <w:t xml:space="preserve"> </w:t>
            </w:r>
            <w:r w:rsidRPr="00796361">
              <w:rPr>
                <w:sz w:val="22"/>
                <w:szCs w:val="22"/>
              </w:rPr>
              <w:t>тыс. руб. из них:</w:t>
            </w:r>
          </w:p>
          <w:p w:rsidR="00484F66" w:rsidRPr="00796361" w:rsidRDefault="00484F66" w:rsidP="006647D7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2017 г. – 14,50 тыс. руб.</w:t>
            </w:r>
          </w:p>
          <w:p w:rsidR="00484F66" w:rsidRPr="00796361" w:rsidRDefault="00484F66" w:rsidP="006647D7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2018 г. – 22,20 тыс. руб.</w:t>
            </w:r>
          </w:p>
          <w:p w:rsidR="00484F66" w:rsidRDefault="00484F66" w:rsidP="006B10B9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2019 г.</w:t>
            </w:r>
            <w:r w:rsidR="00896C4D">
              <w:rPr>
                <w:sz w:val="22"/>
                <w:szCs w:val="22"/>
              </w:rPr>
              <w:t xml:space="preserve"> – </w:t>
            </w:r>
            <w:r w:rsidR="006B10B9">
              <w:rPr>
                <w:sz w:val="22"/>
                <w:szCs w:val="22"/>
              </w:rPr>
              <w:t>19253,6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6B10B9" w:rsidRPr="00796361" w:rsidRDefault="006B10B9" w:rsidP="006B10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23540,1 тыс.руб.</w:t>
            </w:r>
          </w:p>
          <w:p w:rsidR="00484F66" w:rsidRPr="00796361" w:rsidRDefault="00896C4D" w:rsidP="00664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г. – </w:t>
            </w:r>
            <w:r w:rsidR="009821D8">
              <w:rPr>
                <w:sz w:val="22"/>
                <w:szCs w:val="22"/>
              </w:rPr>
              <w:t>22339,4</w:t>
            </w:r>
            <w:r w:rsidR="00484F66" w:rsidRPr="00796361">
              <w:rPr>
                <w:sz w:val="22"/>
                <w:szCs w:val="22"/>
              </w:rPr>
              <w:t xml:space="preserve"> тыс. руб.</w:t>
            </w:r>
          </w:p>
          <w:p w:rsidR="00484F66" w:rsidRDefault="006647D7" w:rsidP="00664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г. – </w:t>
            </w:r>
            <w:r w:rsidR="009821D8">
              <w:rPr>
                <w:sz w:val="22"/>
                <w:szCs w:val="22"/>
              </w:rPr>
              <w:t>130,0</w:t>
            </w:r>
            <w:r w:rsidR="00484F66" w:rsidRPr="00796361">
              <w:rPr>
                <w:sz w:val="22"/>
                <w:szCs w:val="22"/>
              </w:rPr>
              <w:t xml:space="preserve"> тыс. руб.</w:t>
            </w:r>
          </w:p>
          <w:p w:rsidR="00376538" w:rsidRDefault="00376538" w:rsidP="00664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г. – </w:t>
            </w:r>
            <w:r w:rsidR="009821D8">
              <w:rPr>
                <w:sz w:val="22"/>
                <w:szCs w:val="22"/>
              </w:rPr>
              <w:t>130,0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9821D8" w:rsidRPr="00796361" w:rsidRDefault="009821D8" w:rsidP="00664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110,0 тыс.руб.</w:t>
            </w:r>
          </w:p>
          <w:p w:rsidR="00484F66" w:rsidRPr="00796361" w:rsidRDefault="00484F66" w:rsidP="006647D7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Внебюджетные средства (договора социально-экономического партнерства, целевые пожертвования) </w:t>
            </w:r>
            <w:r w:rsidR="00E24E1D">
              <w:rPr>
                <w:sz w:val="22"/>
                <w:szCs w:val="22"/>
              </w:rPr>
              <w:t>24</w:t>
            </w:r>
            <w:r w:rsidR="00376538">
              <w:rPr>
                <w:sz w:val="22"/>
                <w:szCs w:val="22"/>
              </w:rPr>
              <w:t>0</w:t>
            </w:r>
            <w:r w:rsidRPr="00796361">
              <w:rPr>
                <w:sz w:val="22"/>
                <w:szCs w:val="22"/>
              </w:rPr>
              <w:t xml:space="preserve">,00 тыс. руб. из них </w:t>
            </w:r>
          </w:p>
          <w:p w:rsidR="00484F66" w:rsidRPr="00796361" w:rsidRDefault="00484F66" w:rsidP="006647D7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2017 г. – 30,00 тыс. руб.</w:t>
            </w:r>
          </w:p>
          <w:p w:rsidR="00484F66" w:rsidRPr="00796361" w:rsidRDefault="00484F66" w:rsidP="006647D7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2018 г. – 30,00 тыс. руб.</w:t>
            </w:r>
          </w:p>
          <w:p w:rsidR="00484F66" w:rsidRPr="00796361" w:rsidRDefault="00484F66" w:rsidP="006647D7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2019 г. – 30,00 тыс. руб.</w:t>
            </w:r>
          </w:p>
          <w:p w:rsidR="00484F66" w:rsidRPr="00796361" w:rsidRDefault="00484F66" w:rsidP="006647D7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2020 г. – 30,00 тыс. руб.</w:t>
            </w:r>
          </w:p>
          <w:p w:rsidR="00484F66" w:rsidRPr="00796361" w:rsidRDefault="00484F66" w:rsidP="006647D7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2021 г. – 30,00 тыс. руб.</w:t>
            </w:r>
          </w:p>
          <w:p w:rsidR="00484F66" w:rsidRDefault="00484F66" w:rsidP="006647D7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2022 г. – 30,00 тыс. руб.</w:t>
            </w:r>
          </w:p>
          <w:p w:rsidR="00376538" w:rsidRDefault="00376538" w:rsidP="006647D7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796361">
              <w:rPr>
                <w:sz w:val="22"/>
                <w:szCs w:val="22"/>
              </w:rPr>
              <w:t xml:space="preserve"> г. – 30,00 тыс. руб.</w:t>
            </w:r>
          </w:p>
          <w:p w:rsidR="009821D8" w:rsidRPr="00796361" w:rsidRDefault="009821D8" w:rsidP="00664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30,00 тыс. руб.</w:t>
            </w:r>
          </w:p>
          <w:p w:rsidR="00484F66" w:rsidRPr="00796361" w:rsidRDefault="00C65B23" w:rsidP="00664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на программу </w:t>
            </w:r>
            <w:r w:rsidR="00E24E1D">
              <w:rPr>
                <w:sz w:val="22"/>
                <w:szCs w:val="22"/>
              </w:rPr>
              <w:t>65779,8</w:t>
            </w:r>
            <w:r w:rsidR="00484F66" w:rsidRPr="00796361">
              <w:rPr>
                <w:sz w:val="22"/>
                <w:szCs w:val="22"/>
              </w:rPr>
              <w:t xml:space="preserve"> тыс. руб. из них:</w:t>
            </w:r>
          </w:p>
          <w:p w:rsidR="00484F66" w:rsidRPr="00796361" w:rsidRDefault="00484F66" w:rsidP="006647D7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2017 г. – 44</w:t>
            </w:r>
            <w:r w:rsidR="00796361" w:rsidRPr="00796361">
              <w:rPr>
                <w:sz w:val="22"/>
                <w:szCs w:val="22"/>
              </w:rPr>
              <w:t>,5</w:t>
            </w:r>
            <w:r w:rsidR="00C65B23">
              <w:rPr>
                <w:sz w:val="22"/>
                <w:szCs w:val="22"/>
              </w:rPr>
              <w:t>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484F66" w:rsidRPr="00796361" w:rsidRDefault="00796361" w:rsidP="006647D7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2018 г. – 52,20</w:t>
            </w:r>
            <w:r w:rsidR="00484F66" w:rsidRPr="00796361">
              <w:rPr>
                <w:sz w:val="22"/>
                <w:szCs w:val="22"/>
              </w:rPr>
              <w:t xml:space="preserve"> тыс. руб.</w:t>
            </w:r>
          </w:p>
          <w:p w:rsidR="00484F66" w:rsidRPr="00796361" w:rsidRDefault="00C65B23" w:rsidP="00664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19283,60</w:t>
            </w:r>
            <w:r w:rsidR="00484F66" w:rsidRPr="00796361">
              <w:rPr>
                <w:sz w:val="22"/>
                <w:szCs w:val="22"/>
              </w:rPr>
              <w:t xml:space="preserve"> тыс. руб.</w:t>
            </w:r>
          </w:p>
          <w:p w:rsidR="00484F66" w:rsidRPr="00796361" w:rsidRDefault="00C65B23" w:rsidP="00664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г. – </w:t>
            </w:r>
            <w:r w:rsidR="006B10B9">
              <w:rPr>
                <w:sz w:val="22"/>
                <w:szCs w:val="22"/>
              </w:rPr>
              <w:t>23570,1</w:t>
            </w:r>
            <w:r w:rsidR="00484F66" w:rsidRPr="00796361">
              <w:rPr>
                <w:sz w:val="22"/>
                <w:szCs w:val="22"/>
              </w:rPr>
              <w:t xml:space="preserve"> тыс. руб.</w:t>
            </w:r>
          </w:p>
          <w:p w:rsidR="00484F66" w:rsidRPr="00796361" w:rsidRDefault="00C65B23" w:rsidP="00664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г. – </w:t>
            </w:r>
            <w:r w:rsidR="00E24E1D">
              <w:rPr>
                <w:sz w:val="22"/>
                <w:szCs w:val="22"/>
              </w:rPr>
              <w:t>22369,4</w:t>
            </w:r>
            <w:r w:rsidR="00484F66" w:rsidRPr="00796361">
              <w:rPr>
                <w:sz w:val="22"/>
                <w:szCs w:val="22"/>
              </w:rPr>
              <w:t xml:space="preserve"> тыс. руб.</w:t>
            </w:r>
          </w:p>
          <w:p w:rsidR="00796361" w:rsidRDefault="00C65B23" w:rsidP="00664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г. – </w:t>
            </w:r>
            <w:r w:rsidR="00E24E1D">
              <w:rPr>
                <w:sz w:val="22"/>
                <w:szCs w:val="22"/>
              </w:rPr>
              <w:t>160,0</w:t>
            </w:r>
            <w:r w:rsidR="00796361" w:rsidRPr="00796361">
              <w:rPr>
                <w:sz w:val="22"/>
                <w:szCs w:val="22"/>
              </w:rPr>
              <w:t xml:space="preserve"> тыс. руб.</w:t>
            </w:r>
          </w:p>
          <w:p w:rsidR="00376538" w:rsidRDefault="00376538" w:rsidP="00664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038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 – </w:t>
            </w:r>
            <w:r w:rsidR="00E24E1D">
              <w:rPr>
                <w:sz w:val="22"/>
                <w:szCs w:val="22"/>
              </w:rPr>
              <w:t>160,0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9821D8" w:rsidRPr="00796361" w:rsidRDefault="009821D8" w:rsidP="00664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г. </w:t>
            </w:r>
            <w:r w:rsidR="00E24E1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24E1D">
              <w:rPr>
                <w:sz w:val="22"/>
                <w:szCs w:val="22"/>
              </w:rPr>
              <w:t>140,0 тыс.руб.</w:t>
            </w:r>
          </w:p>
        </w:tc>
      </w:tr>
      <w:tr w:rsidR="00484F66" w:rsidRPr="004019A9" w:rsidTr="00B54374">
        <w:trPr>
          <w:trHeight w:val="2260"/>
        </w:trPr>
        <w:tc>
          <w:tcPr>
            <w:tcW w:w="540" w:type="dxa"/>
            <w:shd w:val="clear" w:color="auto" w:fill="auto"/>
          </w:tcPr>
          <w:p w:rsidR="00484F66" w:rsidRPr="00796361" w:rsidRDefault="00484F66" w:rsidP="006647D7">
            <w:pPr>
              <w:jc w:val="center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10.</w:t>
            </w:r>
          </w:p>
        </w:tc>
        <w:tc>
          <w:tcPr>
            <w:tcW w:w="1899" w:type="dxa"/>
            <w:shd w:val="clear" w:color="auto" w:fill="auto"/>
          </w:tcPr>
          <w:p w:rsidR="00484F66" w:rsidRPr="00796361" w:rsidRDefault="00484F66" w:rsidP="006647D7">
            <w:pPr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Ожидаемые результаты муниципальной программы</w:t>
            </w:r>
          </w:p>
        </w:tc>
        <w:tc>
          <w:tcPr>
            <w:tcW w:w="7821" w:type="dxa"/>
            <w:shd w:val="clear" w:color="auto" w:fill="auto"/>
          </w:tcPr>
          <w:p w:rsidR="00484F66" w:rsidRPr="00796361" w:rsidRDefault="00484F66" w:rsidP="006647D7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Снижение числа травмированных и погибших в результате чрезвычайных ситуаций, пожаров и минимизация материального ущерба от воздействия чрезвычайных ситуаций и пожаров.</w:t>
            </w:r>
          </w:p>
          <w:p w:rsidR="00484F66" w:rsidRPr="00796361" w:rsidRDefault="00484F66" w:rsidP="006647D7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Уменьшение количества чрезвычайных ситуаций и пожаров на территории поселения.</w:t>
            </w:r>
          </w:p>
          <w:p w:rsidR="00484F66" w:rsidRPr="00796361" w:rsidRDefault="00484F66" w:rsidP="006647D7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Сокращение времени реагирования аварийно-спасательных служб и подразделений пожарной охраны на ЧС, происшествия и пожары.</w:t>
            </w:r>
          </w:p>
          <w:p w:rsidR="00484F66" w:rsidRPr="00796361" w:rsidRDefault="00484F66" w:rsidP="006647D7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Создание резервов (запасов) материальных ресурсов для ликвидации последствий ЧС.</w:t>
            </w:r>
          </w:p>
        </w:tc>
      </w:tr>
    </w:tbl>
    <w:p w:rsidR="00484F66" w:rsidRDefault="00484F66" w:rsidP="00484F66"/>
    <w:p w:rsidR="0044242F" w:rsidRDefault="0044242F" w:rsidP="00484F66"/>
    <w:p w:rsidR="0044242F" w:rsidRDefault="0044242F" w:rsidP="00484F66"/>
    <w:p w:rsidR="0044242F" w:rsidRDefault="0044242F" w:rsidP="00484F66"/>
    <w:p w:rsidR="0044242F" w:rsidRDefault="0044242F" w:rsidP="00484F66"/>
    <w:p w:rsidR="00484F66" w:rsidRPr="007B37F6" w:rsidRDefault="00484F66" w:rsidP="00484F66">
      <w:pPr>
        <w:jc w:val="center"/>
        <w:rPr>
          <w:b/>
        </w:rPr>
      </w:pPr>
      <w:r w:rsidRPr="007B37F6">
        <w:rPr>
          <w:b/>
        </w:rPr>
        <w:t>Глава 2. ХАРАКТЕРИСТИКА ТЕКУЩЕГО СО</w:t>
      </w:r>
      <w:proofErr w:type="gramStart"/>
      <w:r w:rsidRPr="007B37F6">
        <w:rPr>
          <w:b/>
          <w:lang w:val="en-US"/>
        </w:rPr>
        <w:t>C</w:t>
      </w:r>
      <w:proofErr w:type="gramEnd"/>
      <w:r w:rsidRPr="007B37F6">
        <w:rPr>
          <w:b/>
        </w:rPr>
        <w:t>ТОЯНИЯ СФЕРЫ РЕАЛИЗАЦИИ МУНИЦИПАЛЬНОЙ ПРОГРАММЫ</w:t>
      </w:r>
    </w:p>
    <w:p w:rsidR="00484F66" w:rsidRDefault="00484F66" w:rsidP="00484F66">
      <w:pPr>
        <w:jc w:val="center"/>
      </w:pPr>
    </w:p>
    <w:p w:rsidR="00484F66" w:rsidRDefault="00484F66" w:rsidP="00484F66">
      <w:pPr>
        <w:ind w:firstLine="709"/>
        <w:jc w:val="both"/>
      </w:pPr>
      <w:r>
        <w:t>В последнее время количество опасных природных явлений и техногенных аварий, пожаров ежегодно растет, при этом количестве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ситуаций.</w:t>
      </w:r>
    </w:p>
    <w:p w:rsidR="00484F66" w:rsidRDefault="00484F66" w:rsidP="00484F66">
      <w:pPr>
        <w:ind w:firstLine="709"/>
        <w:jc w:val="both"/>
      </w:pPr>
      <w:r>
        <w:t xml:space="preserve">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</w:t>
      </w:r>
      <w:proofErr w:type="gramStart"/>
      <w:r>
        <w:t>экономических и инфраструктурных проектов</w:t>
      </w:r>
      <w:proofErr w:type="gramEnd"/>
      <w:r>
        <w:t>. Значительные риски чрезвычайных ситуаций обусловлены природными процессами.</w:t>
      </w:r>
    </w:p>
    <w:p w:rsidR="00484F66" w:rsidRDefault="00484F66" w:rsidP="00484F66">
      <w:pPr>
        <w:ind w:firstLine="709"/>
      </w:pPr>
      <w:r>
        <w:t>Высокий риск возникновения чрезвычайных ситуаций, обусловленных авариями, связанными транспортировкой и переработкой нефтепродуктов, угля, природного газа и аварийно химически опасных веществ.</w:t>
      </w:r>
    </w:p>
    <w:p w:rsidR="00484F66" w:rsidRDefault="00484F66" w:rsidP="00484F66">
      <w:pPr>
        <w:ind w:firstLine="709"/>
      </w:pPr>
      <w:r>
        <w:t xml:space="preserve">Анализ информации о чрезвычайных ситуациях с учетом  структуры угроз и динамики их изменений свидетельствуют о том, что стихийные </w:t>
      </w:r>
      <w:proofErr w:type="gramStart"/>
      <w:r>
        <w:t>бедствия</w:t>
      </w:r>
      <w:proofErr w:type="gramEnd"/>
      <w:r>
        <w:t xml:space="preserve"> связанные с опасными природными явлениями,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городского округа и, как следствие, для устойчивого развития и обеспечения безопасности на территории Октябрьского муниципального образования.</w:t>
      </w:r>
    </w:p>
    <w:p w:rsidR="00484F66" w:rsidRDefault="00484F66" w:rsidP="00484F66">
      <w:pPr>
        <w:ind w:firstLine="709"/>
      </w:pPr>
      <w:r>
        <w:t xml:space="preserve">Общая протяженность границы населенного пункта с лесным участком составляет в р.п. Октябрьский 3,6 км, в п. Хоняки 1,7 км. Вся территория поселения граничит с болотами, в том числе внутри поселения они занимают большую площадь, что может привести к возникновению чрезвычайных ситуаций в весенний период. Основной акваторий на территории Октябрьского муниципального образования является река </w:t>
      </w:r>
      <w:proofErr w:type="spellStart"/>
      <w:r>
        <w:t>Чуна</w:t>
      </w:r>
      <w:proofErr w:type="spellEnd"/>
      <w:r>
        <w:t xml:space="preserve"> (Уда).</w:t>
      </w:r>
    </w:p>
    <w:p w:rsidR="00484F66" w:rsidRDefault="00484F66" w:rsidP="00484F66">
      <w:pPr>
        <w:ind w:firstLine="709"/>
      </w:pPr>
      <w:proofErr w:type="gramStart"/>
      <w:r>
        <w:t>Территория Октябрьского муниципального образования подвержена воздействию широкого спектра опасных техногенных и природных факторов, из которых наибольшую опасность представляют возможные чрезвычайные ситуации, связанные с железнодорожной станцией «Сосновые Родники», Восточно – Сибирской железной дороги, РАО «РЖД», природными пожарами, т.к. жилые дома поселения вплотную граничат с лесными массивами, высока опасность переброса огня на жилой сектор, техногенными пожарами на предприятиях лесной отрасли и АЗС</w:t>
      </w:r>
      <w:proofErr w:type="gramEnd"/>
      <w:r>
        <w:t xml:space="preserve"> (склад ГСМ), так же чрезвычайными ситуациями, связанными с паводками на реке </w:t>
      </w:r>
      <w:proofErr w:type="spellStart"/>
      <w:r>
        <w:t>Чуна</w:t>
      </w:r>
      <w:proofErr w:type="spellEnd"/>
      <w:r>
        <w:t xml:space="preserve"> и аномальными природными явлениями метеорологического характера (ураган, буря, шквальный ветер).</w:t>
      </w:r>
    </w:p>
    <w:p w:rsidR="00484F66" w:rsidRDefault="00484F66" w:rsidP="00484F66">
      <w:pPr>
        <w:ind w:firstLine="709"/>
      </w:pPr>
      <w:r>
        <w:t>Чрезвычайные ситуации возможны и на биологически опасных объектах, крупным предприятием сельскохозяйственного направления, осуществляющим свою деятельность на территории Октябрьского муниципального образования, является ООО «Сибирская мясная компания».</w:t>
      </w:r>
    </w:p>
    <w:p w:rsidR="00484F66" w:rsidRDefault="00484F66" w:rsidP="00484F66">
      <w:pPr>
        <w:ind w:firstLine="709"/>
      </w:pPr>
      <w:r>
        <w:t>В зонах непосредственной угрозы жизни и здоровью населения в случае возникновения чрезвычайных ситуаций техногенного характера, природных пожаров и наводнений может оказаться более 800 человек.</w:t>
      </w:r>
    </w:p>
    <w:p w:rsidR="00484F66" w:rsidRDefault="00484F66" w:rsidP="00484F66">
      <w:pPr>
        <w:ind w:firstLine="709"/>
      </w:pPr>
      <w:r>
        <w:t>При выполнении мероприятий по обеспечению жизнедеятельности населения особое место должна занимать система пожарной безопасности людей.</w:t>
      </w:r>
    </w:p>
    <w:p w:rsidR="00484F66" w:rsidRDefault="00484F66" w:rsidP="00484F66">
      <w:pPr>
        <w:ind w:firstLine="709"/>
      </w:pPr>
      <w:r>
        <w:t>В настоящее время в России людские и материальные потери от техногенных поражающих факторов в 4 – 6 раз превосходят потери от стихийных бедствий.</w:t>
      </w:r>
    </w:p>
    <w:p w:rsidR="00484F66" w:rsidRDefault="00484F66" w:rsidP="00484F66">
      <w:pPr>
        <w:ind w:firstLine="709"/>
      </w:pPr>
      <w:r>
        <w:t>Информационное обеспечение в области пожарной безопасности является важнейшим фактором для проведения эффективной профилактики пожаров.</w:t>
      </w:r>
    </w:p>
    <w:p w:rsidR="00484F66" w:rsidRDefault="00484F66" w:rsidP="00484F66">
      <w:pPr>
        <w:ind w:firstLine="709"/>
        <w:jc w:val="both"/>
      </w:pPr>
      <w:r>
        <w:lastRenderedPageBreak/>
        <w:t>Не смотря на регулярную работу по инструктированию населения, еще большая часть не имеет четкого представления о реальной опасности пожаров. Многим, гражданам пожар представляется маловероятным событием, что приводит к нарушениям ими требований пожарной безопасности и в дальнейшем к возникновению пожаров, загораний, происходящих в большинстве своем по причине так называемого «человеческого фактора». Необходимо повышать эффективность обучения населения нормам и правилам обеспечения пожарной безопасности, у людей нет необходимой культуры безопасности на производстве и в быту, они недостаточно подготовлены к поведению в экстремальных ситуациях.</w:t>
      </w:r>
    </w:p>
    <w:p w:rsidR="00484F66" w:rsidRDefault="00484F66" w:rsidP="00484F66">
      <w:pPr>
        <w:ind w:firstLine="709"/>
        <w:jc w:val="both"/>
      </w:pPr>
      <w:r>
        <w:t>Материально техническое обеспечение пожарной безопасности поселения направлено в первую очередь на предотвращение пожаров в жилых домах граждан, производственных объектах и местах массового пребывания людей. Собственники жилых строений и сооружений, зданий социально – культурного и производственного назначения должны привести свои объекты в соответствие с требованиями и нормами пожарной безопасности.</w:t>
      </w:r>
    </w:p>
    <w:p w:rsidR="00484F66" w:rsidRDefault="00484F66" w:rsidP="00484F66">
      <w:pPr>
        <w:ind w:firstLine="709"/>
        <w:jc w:val="both"/>
      </w:pPr>
      <w:r>
        <w:t>Материально техническое обеспечение сил и средств пожаротушения включает в себя мероприятия по приведению в надлежащее состояние первичных средств пожаротушения, пожарных водоемов, гидрантов и других систем пожаротушения. Обеспечения развития технического вооружения пожарной охраны позволит более эффективно бороться с пожарами на производственных объектах и в жилом секторе поселения.</w:t>
      </w:r>
    </w:p>
    <w:p w:rsidR="00484F66" w:rsidRDefault="00484F66" w:rsidP="00484F66"/>
    <w:p w:rsidR="00484F66" w:rsidRPr="007B37F6" w:rsidRDefault="00484F66" w:rsidP="00484F66">
      <w:pPr>
        <w:jc w:val="center"/>
        <w:rPr>
          <w:b/>
        </w:rPr>
      </w:pPr>
      <w:r w:rsidRPr="007B37F6">
        <w:rPr>
          <w:b/>
        </w:rPr>
        <w:t>Глава 3. ЦЕ</w:t>
      </w:r>
      <w:r>
        <w:rPr>
          <w:b/>
        </w:rPr>
        <w:t>ЛЬ, ЗАДАЧИ И ПЕРЕЧЕНЬ МЕРОПРИЯТИЙ</w:t>
      </w:r>
      <w:r w:rsidRPr="007B37F6">
        <w:rPr>
          <w:b/>
        </w:rPr>
        <w:t xml:space="preserve"> МУНИЦИПАЛЬНОЙ ПРОГРАММЫ</w:t>
      </w:r>
    </w:p>
    <w:p w:rsidR="00484F66" w:rsidRDefault="00484F66" w:rsidP="00484F66">
      <w:pPr>
        <w:jc w:val="center"/>
      </w:pPr>
    </w:p>
    <w:p w:rsidR="00484F66" w:rsidRDefault="00484F66" w:rsidP="00484F66">
      <w:pPr>
        <w:ind w:firstLine="709"/>
        <w:jc w:val="both"/>
      </w:pPr>
      <w:r>
        <w:t>Целью Программы является – подготовка Октябрьского муниципального образования к ведению ГО, снижению рисков возникновения на территории Октябрьского муниципального образования чрезвычайных ситуаций и пожаров, повышению безопасности населения и защищенности важных объектов от угроз природного и техногенного характера, подготовка Октябрьского муниципального образования к действиям в чрезвычайных ситуациях. Обеспечение безопасности на водных объектах, повышение уровня обеспечения пожарной безопасности в Октябрьском муниципальном образовании. Создание условий сдерживающих распространение природных пожаров на жилые массивы, создание надежной финансовой и материально – технической базы пожарной безопасности на территории Октябрьского муниципального образования через поэтапное финансирование основных противопожарных мероприятий.</w:t>
      </w:r>
    </w:p>
    <w:p w:rsidR="00484F66" w:rsidRDefault="00484F66" w:rsidP="00484F66">
      <w:pPr>
        <w:ind w:firstLine="709"/>
        <w:jc w:val="both"/>
      </w:pPr>
      <w:r>
        <w:t>Для достижения цели муниципальной программы определены следующие задачи:</w:t>
      </w:r>
    </w:p>
    <w:p w:rsidR="00484F66" w:rsidRDefault="00484F66" w:rsidP="00484F66">
      <w:pPr>
        <w:numPr>
          <w:ilvl w:val="0"/>
          <w:numId w:val="10"/>
        </w:numPr>
        <w:ind w:left="0" w:firstLine="709"/>
        <w:jc w:val="both"/>
      </w:pPr>
      <w:r>
        <w:t>Эвакуационные мероприятия;</w:t>
      </w:r>
    </w:p>
    <w:p w:rsidR="00484F66" w:rsidRDefault="00484F66" w:rsidP="00484F66">
      <w:pPr>
        <w:numPr>
          <w:ilvl w:val="0"/>
          <w:numId w:val="10"/>
        </w:numPr>
        <w:ind w:left="0" w:firstLine="709"/>
        <w:jc w:val="both"/>
      </w:pPr>
      <w:r>
        <w:t>Ведение аварийно – восстановительных работ;</w:t>
      </w:r>
    </w:p>
    <w:p w:rsidR="00484F66" w:rsidRDefault="00484F66" w:rsidP="00484F66">
      <w:pPr>
        <w:numPr>
          <w:ilvl w:val="0"/>
          <w:numId w:val="10"/>
        </w:numPr>
        <w:ind w:left="0" w:firstLine="709"/>
        <w:jc w:val="both"/>
      </w:pPr>
      <w:r>
        <w:t xml:space="preserve">Обеспечение продовольствием, предметами первой необходимости и ГСМ мероприятий по ликвидации чрезвычайных ситуаций, в </w:t>
      </w:r>
      <w:proofErr w:type="spellStart"/>
      <w:r>
        <w:t>т.ч</w:t>
      </w:r>
      <w:proofErr w:type="spellEnd"/>
      <w:r>
        <w:t>. и по ГО, ПБ;</w:t>
      </w:r>
    </w:p>
    <w:p w:rsidR="00484F66" w:rsidRDefault="00484F66" w:rsidP="00484F66">
      <w:pPr>
        <w:numPr>
          <w:ilvl w:val="0"/>
          <w:numId w:val="10"/>
        </w:numPr>
        <w:ind w:left="0" w:firstLine="709"/>
        <w:jc w:val="both"/>
      </w:pPr>
      <w:r>
        <w:t xml:space="preserve">Закупка противопожарного инвентаря, </w:t>
      </w:r>
      <w:proofErr w:type="gramStart"/>
      <w:r>
        <w:t>комплектующих</w:t>
      </w:r>
      <w:proofErr w:type="gramEnd"/>
      <w:r>
        <w:t xml:space="preserve"> для противопожарной техники;</w:t>
      </w:r>
    </w:p>
    <w:p w:rsidR="00484F66" w:rsidRDefault="00484F66" w:rsidP="00484F66">
      <w:pPr>
        <w:numPr>
          <w:ilvl w:val="0"/>
          <w:numId w:val="10"/>
        </w:numPr>
        <w:ind w:left="0" w:firstLine="709"/>
        <w:jc w:val="both"/>
      </w:pPr>
      <w:r>
        <w:t>Обслуживание системы оповещения «ТРОМБОН» и установка громкоговорителей на опоры;</w:t>
      </w:r>
    </w:p>
    <w:p w:rsidR="00484F66" w:rsidRDefault="00484F66" w:rsidP="00484F66">
      <w:pPr>
        <w:numPr>
          <w:ilvl w:val="0"/>
          <w:numId w:val="10"/>
        </w:numPr>
        <w:ind w:left="0" w:firstLine="709"/>
        <w:jc w:val="both"/>
      </w:pPr>
      <w:r>
        <w:t xml:space="preserve">Закупка методических рекомендаций, памяток, информационных стендов, наглядных пособий для укомплектования помещения для </w:t>
      </w:r>
      <w:proofErr w:type="gramStart"/>
      <w:r>
        <w:t>обучения населения по вопросам</w:t>
      </w:r>
      <w:proofErr w:type="gramEnd"/>
      <w:r>
        <w:t xml:space="preserve"> ГО, ЧС и пожарной безопасности;</w:t>
      </w:r>
    </w:p>
    <w:p w:rsidR="00484F66" w:rsidRDefault="00484F66" w:rsidP="00484F66">
      <w:pPr>
        <w:numPr>
          <w:ilvl w:val="0"/>
          <w:numId w:val="10"/>
        </w:numPr>
        <w:ind w:left="0" w:firstLine="709"/>
        <w:jc w:val="both"/>
      </w:pPr>
      <w:r>
        <w:t>Изготовления аншлагов;</w:t>
      </w:r>
    </w:p>
    <w:p w:rsidR="00484F66" w:rsidRDefault="00484F66" w:rsidP="00484F66">
      <w:pPr>
        <w:numPr>
          <w:ilvl w:val="0"/>
          <w:numId w:val="10"/>
        </w:numPr>
        <w:ind w:left="0" w:firstLine="709"/>
        <w:jc w:val="both"/>
      </w:pPr>
      <w:r>
        <w:t>Создание противопожарных минерализованных полос.</w:t>
      </w:r>
    </w:p>
    <w:p w:rsidR="00484F66" w:rsidRDefault="00484F66" w:rsidP="00484F66">
      <w:pPr>
        <w:ind w:left="360"/>
        <w:jc w:val="center"/>
      </w:pPr>
    </w:p>
    <w:p w:rsidR="00484F66" w:rsidRPr="007B37F6" w:rsidRDefault="00484F66" w:rsidP="00484F66">
      <w:pPr>
        <w:ind w:left="360"/>
        <w:jc w:val="center"/>
        <w:rPr>
          <w:b/>
        </w:rPr>
      </w:pPr>
      <w:r w:rsidRPr="007B37F6">
        <w:rPr>
          <w:b/>
        </w:rPr>
        <w:t>Глава 4. ОБЪЕМ И ИСТОЧНИКИ ФИНАНСИРОВАНИЯ МУНИЦИПАЛЬНОЙ ПРОГРАММЫ</w:t>
      </w:r>
    </w:p>
    <w:p w:rsidR="00484F66" w:rsidRDefault="00484F66" w:rsidP="00484F66">
      <w:pPr>
        <w:ind w:left="360"/>
        <w:jc w:val="center"/>
      </w:pPr>
    </w:p>
    <w:p w:rsidR="00484F66" w:rsidRDefault="00484F66" w:rsidP="00484F66">
      <w:pPr>
        <w:ind w:firstLine="709"/>
        <w:jc w:val="both"/>
      </w:pPr>
      <w:r>
        <w:t>Финансирование муниципальной программы «Муниципальное управление на 2017 – 202</w:t>
      </w:r>
      <w:r w:rsidR="00B55FE5">
        <w:t>4</w:t>
      </w:r>
      <w:r>
        <w:t xml:space="preserve"> годы» осуществляется з</w:t>
      </w:r>
      <w:r w:rsidR="006B10B9">
        <w:t>а счет средств местного бюджета,</w:t>
      </w:r>
      <w:r w:rsidR="006750AA">
        <w:t xml:space="preserve"> </w:t>
      </w:r>
      <w:r w:rsidR="006B10B9">
        <w:t xml:space="preserve">мероприятия по </w:t>
      </w:r>
      <w:r w:rsidR="006750AA">
        <w:t xml:space="preserve">ликвидации последствий наводнения 2019 года </w:t>
      </w:r>
      <w:r w:rsidR="006B10B9">
        <w:t>-</w:t>
      </w:r>
      <w:r w:rsidR="00B55FE5">
        <w:t xml:space="preserve"> </w:t>
      </w:r>
      <w:r w:rsidR="006B10B9">
        <w:t>за счет средст</w:t>
      </w:r>
      <w:r w:rsidR="006750AA">
        <w:t>в</w:t>
      </w:r>
      <w:r w:rsidR="006B10B9">
        <w:t xml:space="preserve"> областного бюджета.</w:t>
      </w:r>
    </w:p>
    <w:p w:rsidR="00B55FE5" w:rsidRDefault="00484F66" w:rsidP="00BF3D62">
      <w:pPr>
        <w:ind w:firstLine="709"/>
        <w:jc w:val="both"/>
      </w:pPr>
      <w:r>
        <w:lastRenderedPageBreak/>
        <w:t>Источниками финансового обеспечения реализации мероприятий Программы являются средства бюджета Октябрьского муниципального образования и внебюджетные средства (договора социально-экономического партнерства, целевые пожертвования).</w:t>
      </w:r>
    </w:p>
    <w:p w:rsidR="00484F66" w:rsidRDefault="00484F66" w:rsidP="00BF3D62">
      <w:pPr>
        <w:jc w:val="right"/>
      </w:pPr>
      <w:r>
        <w:t>Таблица 1</w:t>
      </w:r>
    </w:p>
    <w:p w:rsidR="00484F66" w:rsidRDefault="00484F66" w:rsidP="00484F66">
      <w:pPr>
        <w:jc w:val="center"/>
      </w:pPr>
      <w:r>
        <w:t>Объем источников финансирования муниципальной программы</w:t>
      </w:r>
    </w:p>
    <w:p w:rsidR="00484F66" w:rsidRDefault="00484F66" w:rsidP="00484F66">
      <w:pPr>
        <w:jc w:val="center"/>
      </w:pPr>
    </w:p>
    <w:tbl>
      <w:tblPr>
        <w:tblW w:w="10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571"/>
        <w:gridCol w:w="1276"/>
        <w:gridCol w:w="708"/>
        <w:gridCol w:w="709"/>
        <w:gridCol w:w="992"/>
        <w:gridCol w:w="993"/>
        <w:gridCol w:w="992"/>
        <w:gridCol w:w="850"/>
        <w:gridCol w:w="851"/>
        <w:gridCol w:w="781"/>
      </w:tblGrid>
      <w:tr w:rsidR="00CD39A4" w:rsidTr="002D362E">
        <w:trPr>
          <w:trHeight w:val="477"/>
        </w:trPr>
        <w:tc>
          <w:tcPr>
            <w:tcW w:w="527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 xml:space="preserve">№ </w:t>
            </w:r>
            <w:proofErr w:type="gramStart"/>
            <w:r w:rsidRPr="000A26DC">
              <w:rPr>
                <w:sz w:val="22"/>
                <w:szCs w:val="22"/>
              </w:rPr>
              <w:t>п</w:t>
            </w:r>
            <w:proofErr w:type="gramEnd"/>
            <w:r w:rsidRPr="000A26DC">
              <w:rPr>
                <w:sz w:val="22"/>
                <w:szCs w:val="22"/>
              </w:rPr>
              <w:t>/п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Источники финансирования муниципальной программы</w:t>
            </w:r>
          </w:p>
        </w:tc>
        <w:tc>
          <w:tcPr>
            <w:tcW w:w="8152" w:type="dxa"/>
            <w:gridSpan w:val="9"/>
            <w:shd w:val="clear" w:color="auto" w:fill="auto"/>
          </w:tcPr>
          <w:p w:rsidR="00CD39A4" w:rsidRDefault="00CD39A4" w:rsidP="00CD39A4">
            <w:pPr>
              <w:spacing w:after="160" w:line="259" w:lineRule="auto"/>
              <w:jc w:val="center"/>
            </w:pPr>
            <w:r w:rsidRPr="000A26DC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CD39A4" w:rsidTr="008577E9">
        <w:trPr>
          <w:trHeight w:val="838"/>
        </w:trPr>
        <w:tc>
          <w:tcPr>
            <w:tcW w:w="527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8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CD39A4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2019</w:t>
            </w:r>
          </w:p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CD39A4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2020</w:t>
            </w:r>
          </w:p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CD39A4" w:rsidRDefault="00CD39A4" w:rsidP="006B10B9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CD39A4" w:rsidRPr="000A26DC" w:rsidRDefault="00CD39A4" w:rsidP="006B10B9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CD39A4" w:rsidRDefault="00CD39A4" w:rsidP="006B10B9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CD39A4" w:rsidRPr="000A26DC" w:rsidRDefault="00CD39A4" w:rsidP="006B10B9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CD39A4" w:rsidRDefault="00CD39A4" w:rsidP="006B1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CD39A4" w:rsidRPr="000A26DC" w:rsidRDefault="00CD39A4" w:rsidP="006B1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81" w:type="dxa"/>
            <w:shd w:val="clear" w:color="auto" w:fill="auto"/>
          </w:tcPr>
          <w:p w:rsidR="00CD39A4" w:rsidRPr="00CD39A4" w:rsidRDefault="00CD39A4">
            <w:pPr>
              <w:spacing w:after="160" w:line="259" w:lineRule="auto"/>
              <w:rPr>
                <w:sz w:val="22"/>
                <w:szCs w:val="22"/>
              </w:rPr>
            </w:pPr>
            <w:r w:rsidRPr="00CD39A4">
              <w:rPr>
                <w:sz w:val="22"/>
                <w:szCs w:val="22"/>
              </w:rPr>
              <w:t>2024 год</w:t>
            </w:r>
          </w:p>
        </w:tc>
      </w:tr>
      <w:tr w:rsidR="00CD39A4" w:rsidTr="008577E9">
        <w:trPr>
          <w:trHeight w:val="694"/>
        </w:trPr>
        <w:tc>
          <w:tcPr>
            <w:tcW w:w="527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1.</w:t>
            </w:r>
          </w:p>
        </w:tc>
        <w:tc>
          <w:tcPr>
            <w:tcW w:w="1571" w:type="dxa"/>
            <w:shd w:val="clear" w:color="auto" w:fill="auto"/>
          </w:tcPr>
          <w:p w:rsidR="00CD39A4" w:rsidRPr="000A26DC" w:rsidRDefault="00CD39A4" w:rsidP="009D74D5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Средства бюджета Октябрьского МО</w:t>
            </w:r>
          </w:p>
        </w:tc>
        <w:tc>
          <w:tcPr>
            <w:tcW w:w="1276" w:type="dxa"/>
            <w:shd w:val="clear" w:color="auto" w:fill="auto"/>
          </w:tcPr>
          <w:p w:rsidR="00CD39A4" w:rsidRPr="000A26DC" w:rsidRDefault="008577E9" w:rsidP="0066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65539,8</w:t>
            </w:r>
          </w:p>
        </w:tc>
        <w:tc>
          <w:tcPr>
            <w:tcW w:w="708" w:type="dxa"/>
            <w:shd w:val="clear" w:color="auto" w:fill="auto"/>
          </w:tcPr>
          <w:p w:rsidR="00CD39A4" w:rsidRPr="000A26DC" w:rsidRDefault="00CD39A4" w:rsidP="006B10B9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19253,6</w:t>
            </w:r>
          </w:p>
        </w:tc>
        <w:tc>
          <w:tcPr>
            <w:tcW w:w="993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23540,1</w:t>
            </w:r>
          </w:p>
        </w:tc>
        <w:tc>
          <w:tcPr>
            <w:tcW w:w="992" w:type="dxa"/>
            <w:shd w:val="clear" w:color="auto" w:fill="auto"/>
          </w:tcPr>
          <w:p w:rsidR="00CD39A4" w:rsidRPr="000A26DC" w:rsidRDefault="008577E9" w:rsidP="0066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22339,4</w:t>
            </w:r>
          </w:p>
        </w:tc>
        <w:tc>
          <w:tcPr>
            <w:tcW w:w="850" w:type="dxa"/>
          </w:tcPr>
          <w:p w:rsidR="00CD39A4" w:rsidRPr="000A26DC" w:rsidRDefault="008577E9" w:rsidP="0066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851" w:type="dxa"/>
          </w:tcPr>
          <w:p w:rsidR="00CD39A4" w:rsidRPr="000A26DC" w:rsidRDefault="008577E9" w:rsidP="0066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781" w:type="dxa"/>
            <w:shd w:val="clear" w:color="auto" w:fill="auto"/>
          </w:tcPr>
          <w:p w:rsidR="00CD39A4" w:rsidRPr="00CD39A4" w:rsidRDefault="008577E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CD39A4" w:rsidTr="008577E9">
        <w:trPr>
          <w:trHeight w:val="530"/>
        </w:trPr>
        <w:tc>
          <w:tcPr>
            <w:tcW w:w="527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2.</w:t>
            </w:r>
          </w:p>
        </w:tc>
        <w:tc>
          <w:tcPr>
            <w:tcW w:w="1571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CD39A4" w:rsidRPr="000A26DC" w:rsidRDefault="008577E9" w:rsidP="0066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D39A4" w:rsidRPr="000A26D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81" w:type="dxa"/>
            <w:shd w:val="clear" w:color="auto" w:fill="auto"/>
          </w:tcPr>
          <w:p w:rsidR="00CD39A4" w:rsidRPr="00CD39A4" w:rsidRDefault="008577E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D39A4" w:rsidTr="008577E9">
        <w:trPr>
          <w:trHeight w:val="524"/>
        </w:trPr>
        <w:tc>
          <w:tcPr>
            <w:tcW w:w="527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3.</w:t>
            </w:r>
          </w:p>
        </w:tc>
        <w:tc>
          <w:tcPr>
            <w:tcW w:w="1571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Всего на программу</w:t>
            </w:r>
          </w:p>
        </w:tc>
        <w:tc>
          <w:tcPr>
            <w:tcW w:w="1276" w:type="dxa"/>
            <w:shd w:val="clear" w:color="auto" w:fill="auto"/>
          </w:tcPr>
          <w:p w:rsidR="00CD39A4" w:rsidRPr="000A26DC" w:rsidRDefault="003871B3" w:rsidP="0066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65779,8</w:t>
            </w:r>
          </w:p>
        </w:tc>
        <w:tc>
          <w:tcPr>
            <w:tcW w:w="708" w:type="dxa"/>
            <w:shd w:val="clear" w:color="auto" w:fill="auto"/>
          </w:tcPr>
          <w:p w:rsidR="00CD39A4" w:rsidRPr="000A26DC" w:rsidRDefault="00CD39A4" w:rsidP="006B10B9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44,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9A4" w:rsidRPr="000A26DC" w:rsidRDefault="00CD39A4" w:rsidP="006B10B9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19283,6</w:t>
            </w:r>
          </w:p>
        </w:tc>
        <w:tc>
          <w:tcPr>
            <w:tcW w:w="993" w:type="dxa"/>
            <w:shd w:val="clear" w:color="auto" w:fill="auto"/>
          </w:tcPr>
          <w:p w:rsidR="00CD39A4" w:rsidRPr="000A26DC" w:rsidRDefault="00CD39A4" w:rsidP="0066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23570,1</w:t>
            </w:r>
          </w:p>
        </w:tc>
        <w:tc>
          <w:tcPr>
            <w:tcW w:w="992" w:type="dxa"/>
            <w:shd w:val="clear" w:color="auto" w:fill="auto"/>
          </w:tcPr>
          <w:p w:rsidR="00CD39A4" w:rsidRPr="000A26DC" w:rsidRDefault="003871B3" w:rsidP="0066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22369,4</w:t>
            </w:r>
          </w:p>
        </w:tc>
        <w:tc>
          <w:tcPr>
            <w:tcW w:w="850" w:type="dxa"/>
          </w:tcPr>
          <w:p w:rsidR="00CD39A4" w:rsidRPr="000A26DC" w:rsidRDefault="003871B3" w:rsidP="0066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851" w:type="dxa"/>
          </w:tcPr>
          <w:p w:rsidR="00CD39A4" w:rsidRPr="000A26DC" w:rsidRDefault="003871B3" w:rsidP="0066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781" w:type="dxa"/>
            <w:shd w:val="clear" w:color="auto" w:fill="auto"/>
          </w:tcPr>
          <w:p w:rsidR="00CD39A4" w:rsidRPr="00CD39A4" w:rsidRDefault="003871B3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</w:tbl>
    <w:p w:rsidR="00484F66" w:rsidRDefault="00484F66" w:rsidP="00484F66">
      <w:pPr>
        <w:ind w:left="360"/>
      </w:pPr>
    </w:p>
    <w:p w:rsidR="00484F66" w:rsidRPr="00E60B6C" w:rsidRDefault="00484F66" w:rsidP="00484F66">
      <w:pPr>
        <w:jc w:val="center"/>
        <w:rPr>
          <w:b/>
        </w:rPr>
      </w:pPr>
      <w:r>
        <w:rPr>
          <w:b/>
        </w:rPr>
        <w:t xml:space="preserve">Глава 5. ОЖИДАЕМЫЕ </w:t>
      </w:r>
      <w:r w:rsidRPr="00E60B6C">
        <w:rPr>
          <w:b/>
        </w:rPr>
        <w:t>РЕЗУЛЬТАТЫ РЕАЛИЗАЦИИ МУНИЦИПАЛЬНОЙ ПРОГРАММЫ</w:t>
      </w:r>
    </w:p>
    <w:p w:rsidR="00484F66" w:rsidRDefault="00484F66" w:rsidP="00484F66">
      <w:pPr>
        <w:jc w:val="center"/>
      </w:pPr>
    </w:p>
    <w:p w:rsidR="00484F66" w:rsidRDefault="00484F66" w:rsidP="00484F66">
      <w:pPr>
        <w:ind w:firstLine="709"/>
        <w:jc w:val="both"/>
      </w:pPr>
      <w:r>
        <w:t>Реализация муниципальной программы позволяет:</w:t>
      </w:r>
    </w:p>
    <w:p w:rsidR="00484F66" w:rsidRDefault="00484F66" w:rsidP="00484F66">
      <w:pPr>
        <w:numPr>
          <w:ilvl w:val="0"/>
          <w:numId w:val="11"/>
        </w:numPr>
        <w:ind w:left="0" w:firstLine="709"/>
        <w:jc w:val="both"/>
      </w:pPr>
      <w:r>
        <w:t>Снизить число травмированных и погибших в результате чрезвычайных ситуаций, пожаров и минимизация материального ущерба от воздействия чрезвычайных ситуаций и пожаров.</w:t>
      </w:r>
    </w:p>
    <w:p w:rsidR="00484F66" w:rsidRDefault="00484F66" w:rsidP="00484F66">
      <w:pPr>
        <w:numPr>
          <w:ilvl w:val="0"/>
          <w:numId w:val="11"/>
        </w:numPr>
        <w:ind w:left="0" w:firstLine="709"/>
        <w:jc w:val="both"/>
      </w:pPr>
      <w:r>
        <w:t>Уменьшить количество чрезвычайных ситуаций и пожаров на территории поселения.</w:t>
      </w:r>
    </w:p>
    <w:p w:rsidR="00484F66" w:rsidRDefault="00484F66" w:rsidP="00484F66">
      <w:pPr>
        <w:numPr>
          <w:ilvl w:val="0"/>
          <w:numId w:val="11"/>
        </w:numPr>
        <w:ind w:left="0" w:firstLine="709"/>
        <w:jc w:val="both"/>
      </w:pPr>
      <w:r>
        <w:t>Сократить времени реагирования аварийно – спасательных служб и подразделений пожарной охраны на ЧС, происшествия и пожары.</w:t>
      </w:r>
    </w:p>
    <w:p w:rsidR="00484F66" w:rsidRDefault="00484F66" w:rsidP="00484F66">
      <w:pPr>
        <w:numPr>
          <w:ilvl w:val="0"/>
          <w:numId w:val="11"/>
        </w:numPr>
        <w:ind w:left="0" w:firstLine="709"/>
        <w:jc w:val="both"/>
      </w:pPr>
      <w:r>
        <w:t>Создать резервов (запасов) материальных ресурсов для ликвидации последствий ЧС.</w:t>
      </w:r>
    </w:p>
    <w:p w:rsidR="00484F66" w:rsidRDefault="00484F66" w:rsidP="00484F66">
      <w:pPr>
        <w:ind w:left="360"/>
        <w:jc w:val="center"/>
      </w:pPr>
    </w:p>
    <w:p w:rsidR="00484F66" w:rsidRPr="00E60B6C" w:rsidRDefault="00484F66" w:rsidP="00484F66">
      <w:pPr>
        <w:ind w:left="360"/>
        <w:jc w:val="center"/>
        <w:rPr>
          <w:b/>
        </w:rPr>
      </w:pPr>
      <w:r w:rsidRPr="00E60B6C">
        <w:rPr>
          <w:b/>
        </w:rPr>
        <w:t>Глава 6. РИСКИ РЕАЛИЗАЦИИ МУНИЦИПАЛЬНОЙ ПРОГРАММЫ</w:t>
      </w:r>
    </w:p>
    <w:p w:rsidR="00484F66" w:rsidRDefault="00484F66" w:rsidP="00484F66">
      <w:pPr>
        <w:ind w:left="360"/>
        <w:jc w:val="center"/>
      </w:pPr>
    </w:p>
    <w:p w:rsidR="00484F66" w:rsidRDefault="00484F66" w:rsidP="00484F66">
      <w:pPr>
        <w:ind w:firstLine="709"/>
        <w:jc w:val="both"/>
      </w:pPr>
      <w:r>
        <w:t>Важным условием успешной реализации муниципальной программы является управление рисками с целью минимизации их влияния на достижения целей муниципальной программы.</w:t>
      </w:r>
    </w:p>
    <w:p w:rsidR="00484F66" w:rsidRDefault="00484F66" w:rsidP="00484F66">
      <w:pPr>
        <w:ind w:firstLine="709"/>
        <w:jc w:val="both"/>
      </w:pPr>
      <w:r>
        <w:t>Реализация муниципальной программы может быть подвержена влиянию следующих рисков</w:t>
      </w:r>
    </w:p>
    <w:p w:rsidR="00484F66" w:rsidRDefault="00484F66" w:rsidP="00484F66">
      <w:pPr>
        <w:numPr>
          <w:ilvl w:val="0"/>
          <w:numId w:val="17"/>
        </w:numPr>
        <w:ind w:left="0" w:firstLine="709"/>
        <w:jc w:val="both"/>
      </w:pPr>
      <w:r>
        <w:t xml:space="preserve">Финансового риска, связанного с возникновением бюджетного дефицита, </w:t>
      </w:r>
      <w:proofErr w:type="spellStart"/>
      <w:r>
        <w:t>секвестирование</w:t>
      </w:r>
      <w:r w:rsidRPr="00A90F48">
        <w:t>м</w:t>
      </w:r>
      <w:proofErr w:type="spellEnd"/>
      <w:r w:rsidRPr="00A90F48">
        <w:t xml:space="preserve"> </w:t>
      </w:r>
      <w:r>
        <w:t>бюджетных расходов на установленные сферы деятельности, соответственно недостаточным уровнем финансирования программных мероприятий.</w:t>
      </w:r>
    </w:p>
    <w:p w:rsidR="00484F66" w:rsidRDefault="00484F66" w:rsidP="00484F66">
      <w:pPr>
        <w:ind w:firstLine="709"/>
        <w:jc w:val="both"/>
      </w:pPr>
      <w:r>
        <w:t>Способы ограничения финансового риска:</w:t>
      </w:r>
    </w:p>
    <w:p w:rsidR="00484F66" w:rsidRDefault="00484F66" w:rsidP="00484F66">
      <w:pPr>
        <w:ind w:firstLine="709"/>
        <w:jc w:val="both"/>
      </w:pPr>
      <w:r>
        <w:t>а) ежегодное уточнение объема финансовых средств, исходя из возможностей бюджета Октябрьского муниципального образования и в зависимости от достигнутых результатов</w:t>
      </w:r>
    </w:p>
    <w:p w:rsidR="00484F66" w:rsidRDefault="00484F66" w:rsidP="00484F66">
      <w:pPr>
        <w:ind w:firstLine="709"/>
        <w:jc w:val="both"/>
      </w:pPr>
      <w:r>
        <w:t>б) определение наиболее значимых мероприятий для первоочередного финансирования</w:t>
      </w:r>
    </w:p>
    <w:p w:rsidR="00484F66" w:rsidRDefault="00484F66" w:rsidP="00484F66">
      <w:pPr>
        <w:numPr>
          <w:ilvl w:val="0"/>
          <w:numId w:val="17"/>
        </w:numPr>
        <w:ind w:left="0" w:firstLine="709"/>
        <w:jc w:val="both"/>
      </w:pPr>
      <w:r>
        <w:t>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законодательство.</w:t>
      </w:r>
    </w:p>
    <w:p w:rsidR="00484F66" w:rsidRDefault="00484F66" w:rsidP="00484F66">
      <w:pPr>
        <w:numPr>
          <w:ilvl w:val="0"/>
          <w:numId w:val="17"/>
        </w:numPr>
        <w:ind w:left="0" w:firstLine="709"/>
        <w:jc w:val="both"/>
      </w:pPr>
      <w:r>
        <w:t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484F66" w:rsidRDefault="00484F66" w:rsidP="00D55598">
      <w:pPr>
        <w:ind w:firstLine="709"/>
        <w:jc w:val="both"/>
      </w:pPr>
      <w:r>
        <w:lastRenderedPageBreak/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AE4D7C" w:rsidRDefault="00AE4D7C" w:rsidP="00484F66">
      <w:pPr>
        <w:ind w:left="360"/>
        <w:jc w:val="center"/>
        <w:rPr>
          <w:b/>
        </w:rPr>
      </w:pPr>
    </w:p>
    <w:p w:rsidR="00484F66" w:rsidRPr="00E60B6C" w:rsidRDefault="00484F66" w:rsidP="00484F66">
      <w:pPr>
        <w:ind w:left="360"/>
        <w:jc w:val="center"/>
        <w:rPr>
          <w:b/>
        </w:rPr>
      </w:pPr>
      <w:r w:rsidRPr="00E60B6C">
        <w:rPr>
          <w:b/>
        </w:rPr>
        <w:t>Глава 7. МЕТОДИКА ОЦЕНКИ ЭФФЕКТИВНОСТИ МУНИЦИПАЛЬНОЙ ПРОГРАММЫ</w:t>
      </w:r>
    </w:p>
    <w:p w:rsidR="00484F66" w:rsidRDefault="00484F66" w:rsidP="00484F66">
      <w:pPr>
        <w:ind w:left="360"/>
      </w:pPr>
    </w:p>
    <w:p w:rsidR="00484F66" w:rsidRDefault="00484F66" w:rsidP="00484F66">
      <w:pPr>
        <w:ind w:firstLine="709"/>
        <w:jc w:val="both"/>
      </w:pPr>
      <w:r>
        <w:t>Оценка эффективности выполнения Программы проводится для обеспечения ответственного исполнения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484F66" w:rsidRDefault="00484F66" w:rsidP="00484F66">
      <w:pPr>
        <w:ind w:firstLine="709"/>
        <w:jc w:val="both"/>
      </w:pPr>
      <w: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484F66" w:rsidRDefault="00484F66" w:rsidP="00484F66">
      <w:pPr>
        <w:ind w:firstLine="709"/>
        <w:jc w:val="both"/>
      </w:pPr>
      <w:r>
        <w:t>о корректировке плана реализации Программы на текущий год;</w:t>
      </w:r>
    </w:p>
    <w:p w:rsidR="00484F66" w:rsidRDefault="00484F66" w:rsidP="00484F66">
      <w:pPr>
        <w:ind w:firstLine="709"/>
        <w:jc w:val="both"/>
      </w:pPr>
      <w:r>
        <w:t>о форматировании плана реализации Программы на очередной год;</w:t>
      </w:r>
    </w:p>
    <w:p w:rsidR="00484F66" w:rsidRDefault="00484F66" w:rsidP="00484F66">
      <w:pPr>
        <w:ind w:firstLine="709"/>
        <w:jc w:val="both"/>
      </w:pPr>
      <w:r>
        <w:t>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484F66" w:rsidRDefault="00484F66" w:rsidP="00484F66">
      <w:pPr>
        <w:ind w:firstLine="709"/>
        <w:jc w:val="both"/>
      </w:pPr>
      <w:r>
        <w:t>Оценка эффективности осуществляется следующими способами:</w:t>
      </w:r>
    </w:p>
    <w:p w:rsidR="00484F66" w:rsidRDefault="00484F66" w:rsidP="00484F66">
      <w:pPr>
        <w:ind w:firstLine="709"/>
        <w:jc w:val="both"/>
      </w:pPr>
      <w:r>
        <w:t>а) обследование (анализ) ответственного исполнителя текущего состояния сферы реализации Программы на основе достигнутых результатов;</w:t>
      </w:r>
    </w:p>
    <w:p w:rsidR="00484F66" w:rsidRDefault="00484F66" w:rsidP="00484F66">
      <w:pPr>
        <w:ind w:firstLine="709"/>
        <w:jc w:val="both"/>
      </w:pPr>
      <w:r>
        <w:t>б) экспертная оценка хода и результатов реализации муниципальной программы.</w:t>
      </w:r>
    </w:p>
    <w:p w:rsidR="00484F66" w:rsidRDefault="00484F66" w:rsidP="00484F66">
      <w:pPr>
        <w:ind w:firstLine="709"/>
        <w:jc w:val="both"/>
      </w:pPr>
      <w:r>
        <w:t xml:space="preserve">Методика оценки эффективности Программы учитывает необходимость проведения следующих оценок </w:t>
      </w:r>
    </w:p>
    <w:p w:rsidR="00484F66" w:rsidRDefault="00484F66" w:rsidP="00484F66">
      <w:pPr>
        <w:numPr>
          <w:ilvl w:val="0"/>
          <w:numId w:val="14"/>
        </w:numPr>
        <w:ind w:left="0" w:firstLine="709"/>
        <w:jc w:val="both"/>
      </w:pPr>
      <w:r>
        <w:t>Степень достижения целей и решения задач Программы.</w:t>
      </w:r>
    </w:p>
    <w:p w:rsidR="00484F66" w:rsidRDefault="00484F66" w:rsidP="00484F66">
      <w:pPr>
        <w:ind w:firstLine="709"/>
        <w:jc w:val="both"/>
      </w:pPr>
      <w:r>
        <w:t>Оценка степени достиж</w:t>
      </w:r>
      <w:r w:rsidR="005670DF">
        <w:t>ения целей и решения задач Прог</w:t>
      </w:r>
      <w:r>
        <w:t>раммы определяется путем сопоставления степени достижения показателя (индикатора) Программы (подпрограммы) с уровнем финансирования реализации основных мероприятий Программы (подпрограммы) по формуле:</w:t>
      </w:r>
    </w:p>
    <w:p w:rsidR="00484F66" w:rsidRDefault="00484F66" w:rsidP="00484F66">
      <w:pPr>
        <w:ind w:firstLine="709"/>
        <w:jc w:val="both"/>
      </w:pPr>
      <w:proofErr w:type="spellStart"/>
      <w:r>
        <w:t>СДЦ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 w:rsidRPr="00A90F48">
        <w:t>СДП</w:t>
      </w:r>
      <w:r>
        <w:t>i</w:t>
      </w:r>
      <w:proofErr w:type="spellEnd"/>
      <w:r>
        <w:t xml:space="preserve"> x </w:t>
      </w:r>
      <w:proofErr w:type="spellStart"/>
      <w:r>
        <w:t>УФi</w:t>
      </w:r>
      <w:proofErr w:type="spellEnd"/>
    </w:p>
    <w:p w:rsidR="00484F66" w:rsidRDefault="00484F66" w:rsidP="00484F66">
      <w:pPr>
        <w:ind w:firstLine="709"/>
        <w:jc w:val="both"/>
      </w:pPr>
      <w:r>
        <w:t>где:</w:t>
      </w:r>
    </w:p>
    <w:p w:rsidR="00484F66" w:rsidRDefault="00484F66" w:rsidP="00484F66">
      <w:pPr>
        <w:ind w:firstLine="709"/>
        <w:jc w:val="both"/>
      </w:pPr>
      <w:proofErr w:type="spellStart"/>
      <w:r>
        <w:t>СДЦ</w:t>
      </w:r>
      <w:proofErr w:type="gramStart"/>
      <w:r>
        <w:t>i</w:t>
      </w:r>
      <w:proofErr w:type="spellEnd"/>
      <w:proofErr w:type="gramEnd"/>
      <w:r>
        <w:t xml:space="preserve"> – степень достижения целей (решения задач) по i – мероприятию,</w:t>
      </w:r>
    </w:p>
    <w:p w:rsidR="00484F66" w:rsidRDefault="00484F66" w:rsidP="00484F66">
      <w:pPr>
        <w:ind w:firstLine="709"/>
        <w:jc w:val="both"/>
      </w:pPr>
      <w:proofErr w:type="spellStart"/>
      <w:r w:rsidRPr="00A90F48">
        <w:t>СДП</w:t>
      </w:r>
      <w:proofErr w:type="gramStart"/>
      <w:r>
        <w:t>i</w:t>
      </w:r>
      <w:proofErr w:type="spellEnd"/>
      <w:proofErr w:type="gramEnd"/>
      <w:r>
        <w:t xml:space="preserve"> – степень достижения показателей (индикаторов) Программы (подпрограммы) по i – мероприятию,</w:t>
      </w:r>
    </w:p>
    <w:p w:rsidR="00484F66" w:rsidRDefault="00484F66" w:rsidP="00484F66">
      <w:pPr>
        <w:ind w:firstLine="709"/>
        <w:jc w:val="both"/>
      </w:pPr>
      <w:proofErr w:type="spellStart"/>
      <w:r>
        <w:t>УФ</w:t>
      </w:r>
      <w:proofErr w:type="gramStart"/>
      <w:r>
        <w:t>i</w:t>
      </w:r>
      <w:proofErr w:type="spellEnd"/>
      <w:proofErr w:type="gramEnd"/>
      <w:r>
        <w:t xml:space="preserve"> – уровень финансирования реализации основных i – мероприятий Программы (подпрограммы).</w:t>
      </w:r>
    </w:p>
    <w:p w:rsidR="00484F66" w:rsidRDefault="00484F66" w:rsidP="00484F66">
      <w:pPr>
        <w:numPr>
          <w:ilvl w:val="1"/>
          <w:numId w:val="14"/>
        </w:numPr>
        <w:ind w:left="0" w:firstLine="709"/>
        <w:jc w:val="both"/>
      </w:pPr>
      <w:r>
        <w:t>Усредненная степень достижения показателей (индикаторов) Программы (подпрограммы) по i – мероприятию рассчитывается по формуле:</w:t>
      </w:r>
    </w:p>
    <w:p w:rsidR="00484F66" w:rsidRDefault="00484F66" w:rsidP="00484F66">
      <w:pPr>
        <w:ind w:firstLine="709"/>
        <w:jc w:val="both"/>
      </w:pPr>
      <w:proofErr w:type="spellStart"/>
      <w:r w:rsidRPr="00A90F48">
        <w:t>СДП</w:t>
      </w:r>
      <w:r>
        <w:t>i</w:t>
      </w:r>
      <w:proofErr w:type="spellEnd"/>
      <w:r>
        <w:t xml:space="preserve"> = СДП</w:t>
      </w:r>
      <w:proofErr w:type="gramStart"/>
      <w:r>
        <w:t>1</w:t>
      </w:r>
      <w:proofErr w:type="gramEnd"/>
      <w:r>
        <w:t xml:space="preserve"> + СДП2 +…+</w:t>
      </w:r>
      <w:proofErr w:type="spellStart"/>
      <w:r>
        <w:t>СДПm</w:t>
      </w:r>
      <w:proofErr w:type="spellEnd"/>
      <w:r>
        <w:t>/m</w:t>
      </w:r>
    </w:p>
    <w:p w:rsidR="00484F66" w:rsidRDefault="00484F66" w:rsidP="00484F66">
      <w:pPr>
        <w:ind w:firstLine="709"/>
        <w:jc w:val="both"/>
      </w:pPr>
      <w:r>
        <w:t>где:</w:t>
      </w:r>
    </w:p>
    <w:p w:rsidR="00484F66" w:rsidRPr="0008741F" w:rsidRDefault="00484F66" w:rsidP="00484F66">
      <w:pPr>
        <w:ind w:firstLine="709"/>
        <w:jc w:val="both"/>
      </w:pPr>
      <w:r>
        <w:rPr>
          <w:lang w:val="en-US"/>
        </w:rPr>
        <w:t>m</w:t>
      </w:r>
      <w:r w:rsidRPr="00A90F48">
        <w:t xml:space="preserve"> – </w:t>
      </w:r>
      <w:proofErr w:type="gramStart"/>
      <w:r w:rsidRPr="00A90F48">
        <w:t>к</w:t>
      </w:r>
      <w:r>
        <w:t>оличество</w:t>
      </w:r>
      <w:proofErr w:type="gramEnd"/>
      <w:r w:rsidRPr="00A90F48">
        <w:t xml:space="preserve"> </w:t>
      </w:r>
      <w:r>
        <w:t>показателей в</w:t>
      </w:r>
      <w:r w:rsidRPr="0008741F">
        <w:t xml:space="preserve"> </w:t>
      </w:r>
      <w:r>
        <w:t>i – мероприятии</w:t>
      </w:r>
    </w:p>
    <w:p w:rsidR="00484F66" w:rsidRDefault="00484F66" w:rsidP="00484F66">
      <w:pPr>
        <w:numPr>
          <w:ilvl w:val="1"/>
          <w:numId w:val="14"/>
        </w:numPr>
        <w:ind w:left="0" w:firstLine="709"/>
        <w:jc w:val="both"/>
      </w:pPr>
      <w:r>
        <w:t>Степень достижения показателя (индикатора) Программы (подпрограммы) рассчитывается по формуле:</w:t>
      </w:r>
    </w:p>
    <w:p w:rsidR="00484F66" w:rsidRDefault="00484F66" w:rsidP="00484F66">
      <w:pPr>
        <w:ind w:firstLine="709"/>
        <w:jc w:val="both"/>
      </w:pPr>
      <w:r>
        <w:t>Для показателей (индикаторов), желаемой тенденцией развития которых является рост значений по формуле:</w:t>
      </w:r>
    </w:p>
    <w:p w:rsidR="00484F66" w:rsidRDefault="00484F66" w:rsidP="00484F66">
      <w:pPr>
        <w:ind w:firstLine="709"/>
        <w:jc w:val="both"/>
      </w:pPr>
      <w:r>
        <w:t>СДП = ПЗП/ФЗП x 100%</w:t>
      </w:r>
    </w:p>
    <w:p w:rsidR="00484F66" w:rsidRDefault="00484F66" w:rsidP="00484F66">
      <w:pPr>
        <w:ind w:firstLine="709"/>
        <w:jc w:val="both"/>
      </w:pPr>
      <w:r>
        <w:t>Где:</w:t>
      </w:r>
    </w:p>
    <w:p w:rsidR="00484F66" w:rsidRDefault="00484F66" w:rsidP="00484F66">
      <w:pPr>
        <w:ind w:firstLine="709"/>
        <w:jc w:val="both"/>
      </w:pPr>
      <w:r>
        <w:t>ПЗП – плановое значение показателя (индикатора) Программы (подпрограммы).</w:t>
      </w:r>
    </w:p>
    <w:p w:rsidR="00484F66" w:rsidRDefault="00484F66" w:rsidP="00484F66">
      <w:pPr>
        <w:ind w:firstLine="709"/>
        <w:jc w:val="both"/>
      </w:pPr>
      <w:r>
        <w:t>ФЗП – фактическое значение показателя (индикатора) Программы (подпрограммы).</w:t>
      </w:r>
    </w:p>
    <w:p w:rsidR="00484F66" w:rsidRPr="00C4053E" w:rsidRDefault="00484F66" w:rsidP="00484F66">
      <w:pPr>
        <w:ind w:firstLine="709"/>
        <w:jc w:val="both"/>
      </w:pPr>
      <w:r>
        <w:t>Если при расчете степени достижения показателя (индикатора) Программы (подпрограммы), значение СДП больше или равно 1,51, то считается, что прогнозируемые значения показателей были заведомо занижены и / или методика планирования не эффективна. В таком случае значение показателя СДП считается равным 1,5.</w:t>
      </w:r>
    </w:p>
    <w:p w:rsidR="00484F66" w:rsidRDefault="00484F66" w:rsidP="00484F66">
      <w:pPr>
        <w:numPr>
          <w:ilvl w:val="1"/>
          <w:numId w:val="14"/>
        </w:numPr>
        <w:ind w:left="0" w:firstLine="709"/>
        <w:jc w:val="both"/>
      </w:pPr>
      <w:r>
        <w:lastRenderedPageBreak/>
        <w:t>Степень соответствия запланированному уровню затрат и эффективности исполнения средств бюджета Октябрьского городского поселения и иных источников ресурсного обеспечения Программы определяется по формуле:</w:t>
      </w:r>
    </w:p>
    <w:p w:rsidR="00484F66" w:rsidRDefault="00484F66" w:rsidP="00484F66">
      <w:pPr>
        <w:ind w:firstLine="709"/>
        <w:jc w:val="both"/>
      </w:pPr>
      <w:proofErr w:type="spellStart"/>
      <w:r>
        <w:t>УФ</w:t>
      </w:r>
      <w:proofErr w:type="gramStart"/>
      <w:r>
        <w:t>i</w:t>
      </w:r>
      <w:proofErr w:type="spellEnd"/>
      <w:proofErr w:type="gramEnd"/>
      <w:r w:rsidRPr="00A90F48">
        <w:t xml:space="preserve"> = </w:t>
      </w:r>
      <w:proofErr w:type="spellStart"/>
      <w:r w:rsidRPr="00A90F48">
        <w:t>ФФ</w:t>
      </w:r>
      <w:r>
        <w:t>i</w:t>
      </w:r>
      <w:proofErr w:type="spellEnd"/>
      <w:r>
        <w:t xml:space="preserve"> / </w:t>
      </w:r>
      <w:proofErr w:type="spellStart"/>
      <w:r>
        <w:t>ФПi</w:t>
      </w:r>
      <w:proofErr w:type="spellEnd"/>
    </w:p>
    <w:p w:rsidR="00484F66" w:rsidRDefault="00484F66" w:rsidP="00484F66">
      <w:pPr>
        <w:ind w:firstLine="709"/>
        <w:jc w:val="both"/>
      </w:pPr>
      <w:r>
        <w:t>где:</w:t>
      </w:r>
    </w:p>
    <w:p w:rsidR="00484F66" w:rsidRDefault="00484F66" w:rsidP="00484F66">
      <w:pPr>
        <w:ind w:firstLine="709"/>
        <w:jc w:val="both"/>
      </w:pPr>
      <w:r>
        <w:t>УФ – уровень финансирования реализации основных i – мероприятий Программы (подпрограммы),</w:t>
      </w:r>
    </w:p>
    <w:p w:rsidR="00484F66" w:rsidRDefault="00484F66" w:rsidP="00484F66">
      <w:pPr>
        <w:ind w:firstLine="709"/>
        <w:jc w:val="both"/>
      </w:pPr>
      <w:r>
        <w:t>ФФ – фактический объем финансовых ресурсов, направленных на реализацию i – мероприятия Программы (подпрограммы),</w:t>
      </w:r>
    </w:p>
    <w:p w:rsidR="00484F66" w:rsidRDefault="00484F66" w:rsidP="00484F66">
      <w:pPr>
        <w:ind w:firstLine="709"/>
        <w:jc w:val="both"/>
      </w:pPr>
      <w:r>
        <w:t>ФП – плановый объем финансовых ресурсов на реализацию i – мероприятия Программы (подпрограммы) на соответствующий отчетный период или фактический объем финансовых ресурсов в соответствии с заключенными договорами, направленный на реализацию i – мероприятия муниципальной Программы (подпрограммы).</w:t>
      </w:r>
    </w:p>
    <w:p w:rsidR="00484F66" w:rsidRDefault="00484F66" w:rsidP="00484F66">
      <w:pPr>
        <w:ind w:firstLine="709"/>
        <w:jc w:val="both"/>
      </w:pPr>
      <w:r>
        <w:t>Значения показателя УФ не может быть больше 1,0.</w:t>
      </w:r>
    </w:p>
    <w:p w:rsidR="00484F66" w:rsidRPr="0008741F" w:rsidRDefault="00484F66" w:rsidP="00484F66">
      <w:pPr>
        <w:ind w:firstLine="709"/>
        <w:jc w:val="both"/>
      </w:pPr>
      <w:r>
        <w:t>При отсутствии финансирования значение показателя УФ считается равным 1,0.</w:t>
      </w:r>
    </w:p>
    <w:p w:rsidR="00484F66" w:rsidRDefault="00484F66" w:rsidP="00484F66">
      <w:pPr>
        <w:numPr>
          <w:ilvl w:val="1"/>
          <w:numId w:val="14"/>
        </w:numPr>
        <w:ind w:left="0" w:firstLine="709"/>
        <w:jc w:val="both"/>
      </w:pPr>
      <w:r>
        <w:t>Вывод об уровне эффективности (неэффективности) достигнутых целей и решенных задач по i – мероприятию Программы определяется на основании следующих критериев:</w:t>
      </w:r>
    </w:p>
    <w:p w:rsidR="00484F66" w:rsidRDefault="00484F66" w:rsidP="00484F66">
      <w:pPr>
        <w:ind w:left="360"/>
        <w:jc w:val="right"/>
      </w:pPr>
    </w:p>
    <w:p w:rsidR="00484F66" w:rsidRDefault="00484F66" w:rsidP="00484F66">
      <w:pPr>
        <w:ind w:left="360"/>
        <w:jc w:val="right"/>
      </w:pPr>
      <w:r>
        <w:t>Таблица 2.</w:t>
      </w:r>
    </w:p>
    <w:p w:rsidR="00484F66" w:rsidRDefault="00484F66" w:rsidP="00484F66">
      <w:pPr>
        <w:ind w:left="36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7793"/>
      </w:tblGrid>
      <w:tr w:rsidR="00484F66" w:rsidTr="006647D7">
        <w:trPr>
          <w:trHeight w:val="672"/>
        </w:trPr>
        <w:tc>
          <w:tcPr>
            <w:tcW w:w="2515" w:type="dxa"/>
            <w:shd w:val="clear" w:color="auto" w:fill="auto"/>
          </w:tcPr>
          <w:p w:rsidR="00484F66" w:rsidRPr="00FB203D" w:rsidRDefault="00484F66" w:rsidP="006647D7">
            <w:r>
              <w:t xml:space="preserve">Критерий оценки эффективности </w:t>
            </w:r>
            <w:proofErr w:type="spellStart"/>
            <w:r>
              <w:t>СДЦ</w:t>
            </w:r>
            <w:proofErr w:type="gramStart"/>
            <w:r>
              <w:t>i</w:t>
            </w:r>
            <w:proofErr w:type="spellEnd"/>
            <w:proofErr w:type="gramEnd"/>
          </w:p>
        </w:tc>
        <w:tc>
          <w:tcPr>
            <w:tcW w:w="7793" w:type="dxa"/>
            <w:shd w:val="clear" w:color="auto" w:fill="auto"/>
          </w:tcPr>
          <w:p w:rsidR="00484F66" w:rsidRDefault="00484F66" w:rsidP="006647D7">
            <w:pPr>
              <w:ind w:left="360"/>
            </w:pPr>
            <w:r>
              <w:t>Уровень эффективности достигнутых целей и решенных задач по i – мероприятию Программы</w:t>
            </w:r>
          </w:p>
        </w:tc>
      </w:tr>
      <w:tr w:rsidR="00484F66" w:rsidTr="006647D7">
        <w:tc>
          <w:tcPr>
            <w:tcW w:w="2515" w:type="dxa"/>
            <w:shd w:val="clear" w:color="auto" w:fill="auto"/>
          </w:tcPr>
          <w:p w:rsidR="00484F66" w:rsidRDefault="00484F66" w:rsidP="006647D7">
            <w:r>
              <w:t>Менее 0,5</w:t>
            </w:r>
          </w:p>
        </w:tc>
        <w:tc>
          <w:tcPr>
            <w:tcW w:w="7793" w:type="dxa"/>
            <w:shd w:val="clear" w:color="auto" w:fill="auto"/>
          </w:tcPr>
          <w:p w:rsidR="00484F66" w:rsidRDefault="00484F66" w:rsidP="006647D7">
            <w:r>
              <w:t>Неэффективный уровень</w:t>
            </w:r>
          </w:p>
        </w:tc>
      </w:tr>
      <w:tr w:rsidR="00484F66" w:rsidTr="006647D7">
        <w:tc>
          <w:tcPr>
            <w:tcW w:w="2515" w:type="dxa"/>
            <w:shd w:val="clear" w:color="auto" w:fill="auto"/>
          </w:tcPr>
          <w:p w:rsidR="00484F66" w:rsidRDefault="00484F66" w:rsidP="006647D7">
            <w:r>
              <w:t>0,5 – 0,79</w:t>
            </w:r>
          </w:p>
        </w:tc>
        <w:tc>
          <w:tcPr>
            <w:tcW w:w="7793" w:type="dxa"/>
            <w:shd w:val="clear" w:color="auto" w:fill="auto"/>
          </w:tcPr>
          <w:p w:rsidR="00484F66" w:rsidRDefault="00484F66" w:rsidP="006647D7">
            <w:r>
              <w:t>Удовлетворительный уровень эффективности</w:t>
            </w:r>
          </w:p>
        </w:tc>
      </w:tr>
      <w:tr w:rsidR="00484F66" w:rsidTr="006647D7">
        <w:tc>
          <w:tcPr>
            <w:tcW w:w="2515" w:type="dxa"/>
            <w:shd w:val="clear" w:color="auto" w:fill="auto"/>
          </w:tcPr>
          <w:p w:rsidR="00484F66" w:rsidRDefault="00484F66" w:rsidP="006647D7">
            <w:r>
              <w:t>0,8 – 1</w:t>
            </w:r>
          </w:p>
        </w:tc>
        <w:tc>
          <w:tcPr>
            <w:tcW w:w="7793" w:type="dxa"/>
            <w:shd w:val="clear" w:color="auto" w:fill="auto"/>
          </w:tcPr>
          <w:p w:rsidR="00484F66" w:rsidRDefault="00484F66" w:rsidP="006647D7">
            <w:r>
              <w:t>Эффективный уровень</w:t>
            </w:r>
          </w:p>
        </w:tc>
      </w:tr>
      <w:tr w:rsidR="00484F66" w:rsidTr="006647D7">
        <w:tc>
          <w:tcPr>
            <w:tcW w:w="2515" w:type="dxa"/>
            <w:shd w:val="clear" w:color="auto" w:fill="auto"/>
          </w:tcPr>
          <w:p w:rsidR="00484F66" w:rsidRDefault="00484F66" w:rsidP="006647D7">
            <w:r>
              <w:t>Более 1</w:t>
            </w:r>
          </w:p>
        </w:tc>
        <w:tc>
          <w:tcPr>
            <w:tcW w:w="7793" w:type="dxa"/>
            <w:shd w:val="clear" w:color="auto" w:fill="auto"/>
          </w:tcPr>
          <w:p w:rsidR="00484F66" w:rsidRDefault="00484F66" w:rsidP="006647D7">
            <w:r>
              <w:t>Высокоэффективный уровень</w:t>
            </w:r>
          </w:p>
        </w:tc>
      </w:tr>
    </w:tbl>
    <w:p w:rsidR="00484F66" w:rsidRDefault="00484F66" w:rsidP="00484F66">
      <w:pPr>
        <w:ind w:left="360"/>
      </w:pPr>
    </w:p>
    <w:p w:rsidR="00484F66" w:rsidRDefault="00484F66" w:rsidP="00484F66">
      <w:pPr>
        <w:numPr>
          <w:ilvl w:val="0"/>
          <w:numId w:val="14"/>
        </w:numPr>
        <w:ind w:left="0" w:firstLine="709"/>
        <w:jc w:val="both"/>
      </w:pPr>
      <w:r>
        <w:t>Оценка эффективности выполнения Программы</w:t>
      </w:r>
    </w:p>
    <w:p w:rsidR="00484F66" w:rsidRDefault="00484F66" w:rsidP="00484F66">
      <w:pPr>
        <w:ind w:firstLine="709"/>
        <w:jc w:val="both"/>
      </w:pPr>
      <w:r>
        <w:t>Программа считается реализуемой с высоким уровнем эффективности, если объем достигнутых целей и решенных задач по i – мероприятиям муниципальной Программы с эффективными и высокоэффективными уровнями составляет больше, чем 80,0% от общего объема целей и задач.</w:t>
      </w:r>
    </w:p>
    <w:p w:rsidR="00484F66" w:rsidRDefault="00484F66" w:rsidP="00484F66">
      <w:pPr>
        <w:ind w:firstLine="709"/>
        <w:jc w:val="both"/>
      </w:pPr>
      <w:r>
        <w:t>Программа считается реализуемой с удовлетворительным уровнем эффективности, если объем достигнутых целей и решенных задач по i – мероприятиям муниципальной Программы с эффективными и высокоэффективными уровнями составляет от 50,0% до 80,0% от общего объема целей и задач.</w:t>
      </w:r>
    </w:p>
    <w:p w:rsidR="00484F66" w:rsidRDefault="00484F66" w:rsidP="00484F66">
      <w:pPr>
        <w:ind w:firstLine="709"/>
        <w:jc w:val="both"/>
      </w:pPr>
      <w:r>
        <w:t>Если объем достигнутых целей и решенных задач по i – мероприятиям муниципальной Программы с эффективными и высокоэффективными уровнями составляет менее 50,0% от общего объема целей и задач, уровень эффективности Программы реализации признается неудовлетворительным.</w:t>
      </w:r>
    </w:p>
    <w:p w:rsidR="00484F66" w:rsidRDefault="00484F66" w:rsidP="00484F66">
      <w:pPr>
        <w:ind w:firstLine="709"/>
        <w:jc w:val="both"/>
      </w:pPr>
      <w:r>
        <w:t>Настоящая методика подразумевает необходимость проведения оценки эффективности Программы в течение срока ее реализации не одного раза в год.</w:t>
      </w:r>
    </w:p>
    <w:p w:rsidR="00484F66" w:rsidRDefault="00484F66" w:rsidP="00484F66"/>
    <w:p w:rsidR="00484F66" w:rsidRDefault="00484F66" w:rsidP="00484F66"/>
    <w:p w:rsidR="00484F66" w:rsidRDefault="00484F66" w:rsidP="00484F66"/>
    <w:p w:rsidR="00484F66" w:rsidRDefault="00484F66" w:rsidP="00484F66">
      <w:pPr>
        <w:jc w:val="center"/>
      </w:pPr>
    </w:p>
    <w:p w:rsidR="00484F66" w:rsidRDefault="00484F66" w:rsidP="00484F66"/>
    <w:p w:rsidR="00484F66" w:rsidRDefault="00484F66" w:rsidP="00484F66">
      <w:pPr>
        <w:sectPr w:rsidR="00484F66" w:rsidSect="00BF3D62">
          <w:footerReference w:type="default" r:id="rId9"/>
          <w:pgSz w:w="11906" w:h="16838" w:code="9"/>
          <w:pgMar w:top="851" w:right="567" w:bottom="851" w:left="1021" w:header="709" w:footer="709" w:gutter="0"/>
          <w:cols w:space="708"/>
          <w:titlePg/>
          <w:docGrid w:linePitch="360"/>
        </w:sectPr>
      </w:pPr>
    </w:p>
    <w:p w:rsidR="00484F66" w:rsidRPr="006561BA" w:rsidRDefault="00484F66" w:rsidP="00484F66">
      <w:pPr>
        <w:jc w:val="center"/>
      </w:pPr>
      <w:r>
        <w:lastRenderedPageBreak/>
        <w:t xml:space="preserve">                                                                                                                                     Таблица 3.</w:t>
      </w:r>
    </w:p>
    <w:p w:rsidR="00484F66" w:rsidRPr="006561BA" w:rsidRDefault="00484F66" w:rsidP="00484F6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Pr="006561BA">
        <w:t>к постановлению администрации</w:t>
      </w:r>
    </w:p>
    <w:p w:rsidR="00484F66" w:rsidRPr="006561BA" w:rsidRDefault="00484F66" w:rsidP="00484F66">
      <w:pPr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  <w:r w:rsidRPr="006561BA">
        <w:t>Октябрьского муниципального</w:t>
      </w:r>
    </w:p>
    <w:p w:rsidR="00484F66" w:rsidRPr="006561BA" w:rsidRDefault="00484F66" w:rsidP="00484F6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о</w:t>
      </w:r>
      <w:r w:rsidRPr="006561BA">
        <w:t>бразования</w:t>
      </w:r>
      <w:r w:rsidR="00D55598">
        <w:t xml:space="preserve"> от 1</w:t>
      </w:r>
      <w:r w:rsidR="00A46CB9">
        <w:t>2</w:t>
      </w:r>
      <w:r w:rsidR="00D55598">
        <w:t xml:space="preserve"> ноября 20</w:t>
      </w:r>
      <w:r w:rsidR="00A46CB9">
        <w:t>21</w:t>
      </w:r>
      <w:r w:rsidR="00881CA0">
        <w:t xml:space="preserve"> года № 227</w:t>
      </w:r>
    </w:p>
    <w:p w:rsidR="00484F66" w:rsidRPr="006561BA" w:rsidRDefault="00484F66" w:rsidP="00484F66">
      <w:pPr>
        <w:jc w:val="center"/>
      </w:pPr>
    </w:p>
    <w:p w:rsidR="00484F66" w:rsidRPr="006561BA" w:rsidRDefault="00484F66" w:rsidP="00484F66">
      <w:pPr>
        <w:jc w:val="center"/>
      </w:pPr>
      <w:r w:rsidRPr="006561BA">
        <w:t>Планируемые результаты реализации муниципальной программы Октябрьского муниципального образования</w:t>
      </w:r>
    </w:p>
    <w:p w:rsidR="00484F66" w:rsidRDefault="00484F66" w:rsidP="00484F66">
      <w:pPr>
        <w:jc w:val="center"/>
      </w:pPr>
      <w:r w:rsidRPr="006561BA">
        <w:t>«Мероприятия по гражданской обороне, защите населения и терр</w:t>
      </w:r>
      <w:r>
        <w:t>итории от чрезвычайных ситуаций</w:t>
      </w:r>
    </w:p>
    <w:p w:rsidR="00484F66" w:rsidRDefault="00484F66" w:rsidP="00484F66">
      <w:pPr>
        <w:jc w:val="center"/>
      </w:pPr>
      <w:r w:rsidRPr="006561BA">
        <w:t>природного и техногенного</w:t>
      </w:r>
      <w:r>
        <w:t xml:space="preserve"> </w:t>
      </w:r>
      <w:r w:rsidRPr="006561BA">
        <w:t>характера и пожарной безопасности»</w:t>
      </w:r>
    </w:p>
    <w:p w:rsidR="004A1244" w:rsidRPr="006561BA" w:rsidRDefault="004A1244" w:rsidP="00484F66">
      <w:pPr>
        <w:jc w:val="center"/>
      </w:pPr>
    </w:p>
    <w:tbl>
      <w:tblPr>
        <w:tblW w:w="151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84"/>
        <w:gridCol w:w="992"/>
        <w:gridCol w:w="454"/>
        <w:gridCol w:w="822"/>
        <w:gridCol w:w="2410"/>
        <w:gridCol w:w="850"/>
        <w:gridCol w:w="993"/>
        <w:gridCol w:w="850"/>
        <w:gridCol w:w="851"/>
        <w:gridCol w:w="708"/>
        <w:gridCol w:w="709"/>
        <w:gridCol w:w="851"/>
        <w:gridCol w:w="708"/>
        <w:gridCol w:w="709"/>
        <w:gridCol w:w="709"/>
      </w:tblGrid>
      <w:tr w:rsidR="00FF3E2E" w:rsidRPr="00FF3E2E" w:rsidTr="000F60B3">
        <w:trPr>
          <w:trHeight w:val="902"/>
        </w:trPr>
        <w:tc>
          <w:tcPr>
            <w:tcW w:w="539" w:type="dxa"/>
            <w:shd w:val="clear" w:color="auto" w:fill="auto"/>
          </w:tcPr>
          <w:p w:rsidR="00FF3E2E" w:rsidRPr="00FF3E2E" w:rsidRDefault="00FF3E2E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 xml:space="preserve">№ </w:t>
            </w:r>
            <w:proofErr w:type="gramStart"/>
            <w:r w:rsidRPr="00FF3E2E">
              <w:rPr>
                <w:sz w:val="20"/>
                <w:szCs w:val="20"/>
              </w:rPr>
              <w:t>п</w:t>
            </w:r>
            <w:proofErr w:type="gramEnd"/>
            <w:r w:rsidRPr="00FF3E2E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F3E2E" w:rsidRPr="00FF3E2E" w:rsidRDefault="00FF3E2E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F3E2E" w:rsidRPr="00FF3E2E" w:rsidRDefault="00FF3E2E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Планируемый объем финансирование на решение данной задачи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F3E2E" w:rsidRPr="00FF3E2E" w:rsidRDefault="00FF3E2E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F3E2E" w:rsidRPr="00FF3E2E" w:rsidRDefault="00FF3E2E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 xml:space="preserve">Единица </w:t>
            </w:r>
            <w:proofErr w:type="spellStart"/>
            <w:r w:rsidRPr="00FF3E2E">
              <w:rPr>
                <w:sz w:val="20"/>
                <w:szCs w:val="20"/>
              </w:rPr>
              <w:t>изм</w:t>
            </w:r>
            <w:proofErr w:type="spellEnd"/>
            <w:r w:rsidRPr="00FF3E2E">
              <w:rPr>
                <w:sz w:val="20"/>
                <w:szCs w:val="20"/>
              </w:rPr>
              <w:t xml:space="preserve"> - </w:t>
            </w:r>
            <w:proofErr w:type="spellStart"/>
            <w:r w:rsidRPr="00FF3E2E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FF3E2E" w:rsidRPr="00FF3E2E" w:rsidRDefault="00FF3E2E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Базовые значения показателя, на начало реализации</w:t>
            </w:r>
          </w:p>
        </w:tc>
        <w:tc>
          <w:tcPr>
            <w:tcW w:w="6095" w:type="dxa"/>
            <w:gridSpan w:val="8"/>
            <w:shd w:val="clear" w:color="auto" w:fill="auto"/>
          </w:tcPr>
          <w:p w:rsidR="00FF3E2E" w:rsidRPr="00FF3E2E" w:rsidRDefault="00FF3E2E">
            <w:pPr>
              <w:spacing w:after="160" w:line="259" w:lineRule="auto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9448A3" w:rsidRPr="00FF3E2E" w:rsidTr="000F60B3">
        <w:trPr>
          <w:trHeight w:val="548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410" w:type="dxa"/>
            <w:vMerge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7360C5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7360C5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7360C5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7360C5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7360C5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</w:tcPr>
          <w:p w:rsidR="009448A3" w:rsidRPr="00FF3E2E" w:rsidRDefault="009448A3" w:rsidP="007360C5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9448A3" w:rsidRPr="00FF3E2E" w:rsidRDefault="009448A3" w:rsidP="007360C5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2023</w:t>
            </w:r>
          </w:p>
          <w:p w:rsidR="009448A3" w:rsidRPr="00FF3E2E" w:rsidRDefault="009448A3" w:rsidP="007360C5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FF3E2E">
            <w:pPr>
              <w:spacing w:after="160" w:line="259" w:lineRule="auto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2024 год</w:t>
            </w:r>
          </w:p>
        </w:tc>
      </w:tr>
      <w:tr w:rsidR="009448A3" w:rsidRPr="00FF3E2E" w:rsidTr="000F60B3">
        <w:trPr>
          <w:trHeight w:val="1042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Эвакуационные мероприятия</w:t>
            </w:r>
          </w:p>
        </w:tc>
        <w:tc>
          <w:tcPr>
            <w:tcW w:w="992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Создание запаса топлива на работу вахтового автомобиля, катеров и лодок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F60B3" w:rsidRDefault="000F60B3">
            <w:pPr>
              <w:spacing w:after="160" w:line="259" w:lineRule="auto"/>
              <w:rPr>
                <w:sz w:val="20"/>
                <w:szCs w:val="20"/>
              </w:rPr>
            </w:pPr>
          </w:p>
          <w:p w:rsidR="009448A3" w:rsidRPr="000F60B3" w:rsidRDefault="000F60B3" w:rsidP="000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48A3" w:rsidRPr="00FF3E2E" w:rsidTr="000F60B3">
        <w:trPr>
          <w:trHeight w:val="844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Ведение аварийно - восстановительных работ</w:t>
            </w:r>
          </w:p>
        </w:tc>
        <w:tc>
          <w:tcPr>
            <w:tcW w:w="992" w:type="dxa"/>
            <w:shd w:val="clear" w:color="auto" w:fill="auto"/>
          </w:tcPr>
          <w:p w:rsidR="009448A3" w:rsidRPr="00FF3E2E" w:rsidRDefault="009448A3" w:rsidP="004A1244">
            <w:pPr>
              <w:rPr>
                <w:sz w:val="20"/>
                <w:szCs w:val="20"/>
              </w:rPr>
            </w:pPr>
          </w:p>
          <w:p w:rsidR="009448A3" w:rsidRPr="00FF3E2E" w:rsidRDefault="00D97ED2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48A3" w:rsidRPr="00FF3E2E" w:rsidRDefault="009448A3" w:rsidP="004A1244">
            <w:pPr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Создание запаса топлива на работу самосвала и тяжелой техники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0F60B3" w:rsidRDefault="000F60B3" w:rsidP="000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48A3" w:rsidRPr="00FF3E2E" w:rsidTr="000F60B3">
        <w:trPr>
          <w:trHeight w:val="1785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 xml:space="preserve">Обеспечение продовольствием, предметами первой необходимости и ГСМ мероприятий по ликвидации чрезвычайных ситуаций, в </w:t>
            </w:r>
            <w:proofErr w:type="spellStart"/>
            <w:r w:rsidRPr="00FF3E2E">
              <w:rPr>
                <w:sz w:val="20"/>
                <w:szCs w:val="20"/>
              </w:rPr>
              <w:t>т.ч</w:t>
            </w:r>
            <w:proofErr w:type="spellEnd"/>
            <w:r w:rsidRPr="00FF3E2E">
              <w:rPr>
                <w:sz w:val="20"/>
                <w:szCs w:val="20"/>
              </w:rPr>
              <w:t>. и по ГО, ПБ</w:t>
            </w:r>
          </w:p>
        </w:tc>
        <w:tc>
          <w:tcPr>
            <w:tcW w:w="992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D97ED2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Соответствие нормативу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F60B3" w:rsidRDefault="000F60B3">
            <w:pPr>
              <w:spacing w:after="160" w:line="259" w:lineRule="auto"/>
              <w:rPr>
                <w:sz w:val="20"/>
                <w:szCs w:val="20"/>
              </w:rPr>
            </w:pPr>
          </w:p>
          <w:p w:rsidR="000F60B3" w:rsidRPr="000F60B3" w:rsidRDefault="000F60B3" w:rsidP="000F60B3">
            <w:pPr>
              <w:rPr>
                <w:sz w:val="20"/>
                <w:szCs w:val="20"/>
              </w:rPr>
            </w:pPr>
          </w:p>
          <w:p w:rsidR="000F60B3" w:rsidRDefault="000F60B3" w:rsidP="000F60B3">
            <w:pPr>
              <w:rPr>
                <w:sz w:val="20"/>
                <w:szCs w:val="20"/>
              </w:rPr>
            </w:pPr>
          </w:p>
          <w:p w:rsidR="009448A3" w:rsidRPr="000F60B3" w:rsidRDefault="000F60B3" w:rsidP="000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48A3" w:rsidRPr="00FF3E2E" w:rsidTr="000F60B3">
        <w:trPr>
          <w:trHeight w:val="1619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 xml:space="preserve">Закупка противопожарного инвентаря, </w:t>
            </w:r>
            <w:proofErr w:type="gramStart"/>
            <w:r w:rsidRPr="00FF3E2E">
              <w:rPr>
                <w:sz w:val="20"/>
                <w:szCs w:val="20"/>
              </w:rPr>
              <w:t>комплектующих</w:t>
            </w:r>
            <w:proofErr w:type="gramEnd"/>
            <w:r w:rsidRPr="00FF3E2E">
              <w:rPr>
                <w:sz w:val="20"/>
                <w:szCs w:val="20"/>
              </w:rPr>
              <w:t xml:space="preserve"> для противопожарной техники</w:t>
            </w:r>
          </w:p>
        </w:tc>
        <w:tc>
          <w:tcPr>
            <w:tcW w:w="992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D97ED2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Своевременность и полнота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F60B3" w:rsidRDefault="000F60B3">
            <w:pPr>
              <w:spacing w:after="160" w:line="259" w:lineRule="auto"/>
              <w:rPr>
                <w:sz w:val="20"/>
                <w:szCs w:val="20"/>
              </w:rPr>
            </w:pPr>
          </w:p>
          <w:p w:rsidR="009448A3" w:rsidRPr="000F60B3" w:rsidRDefault="000F60B3" w:rsidP="000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F60B3" w:rsidRPr="00FF3E2E" w:rsidTr="000F60B3">
        <w:trPr>
          <w:trHeight w:val="1068"/>
        </w:trPr>
        <w:tc>
          <w:tcPr>
            <w:tcW w:w="539" w:type="dxa"/>
            <w:vMerge w:val="restart"/>
            <w:shd w:val="clear" w:color="auto" w:fill="auto"/>
          </w:tcPr>
          <w:p w:rsidR="000F60B3" w:rsidRPr="00FF3E2E" w:rsidRDefault="000F60B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F3E2E">
              <w:rPr>
                <w:sz w:val="20"/>
                <w:szCs w:val="20"/>
              </w:rPr>
              <w:t>п</w:t>
            </w:r>
            <w:proofErr w:type="gramEnd"/>
            <w:r w:rsidRPr="00FF3E2E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60B3" w:rsidRPr="00FF3E2E" w:rsidRDefault="000F60B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F60B3" w:rsidRPr="00FF3E2E" w:rsidRDefault="000F60B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Планируемый объем финансирование на решение данной задачи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60B3" w:rsidRPr="00FF3E2E" w:rsidRDefault="000F60B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60B3" w:rsidRPr="00FF3E2E" w:rsidRDefault="000F60B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 xml:space="preserve">Единица </w:t>
            </w:r>
            <w:proofErr w:type="spellStart"/>
            <w:r w:rsidRPr="00FF3E2E">
              <w:rPr>
                <w:sz w:val="20"/>
                <w:szCs w:val="20"/>
              </w:rPr>
              <w:t>изм</w:t>
            </w:r>
            <w:proofErr w:type="spellEnd"/>
            <w:r w:rsidRPr="00FF3E2E">
              <w:rPr>
                <w:sz w:val="20"/>
                <w:szCs w:val="20"/>
              </w:rPr>
              <w:t xml:space="preserve"> - </w:t>
            </w:r>
            <w:proofErr w:type="spellStart"/>
            <w:r w:rsidRPr="00FF3E2E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0F60B3" w:rsidRPr="00FF3E2E" w:rsidRDefault="000F60B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Базовые значения показателя, на начало реализации</w:t>
            </w:r>
          </w:p>
        </w:tc>
        <w:tc>
          <w:tcPr>
            <w:tcW w:w="6095" w:type="dxa"/>
            <w:gridSpan w:val="8"/>
            <w:shd w:val="clear" w:color="auto" w:fill="auto"/>
            <w:vAlign w:val="center"/>
          </w:tcPr>
          <w:p w:rsidR="000F60B3" w:rsidRPr="00FF3E2E" w:rsidRDefault="000F60B3" w:rsidP="000F60B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9448A3" w:rsidRPr="00FF3E2E" w:rsidTr="000F60B3">
        <w:trPr>
          <w:trHeight w:val="461"/>
        </w:trPr>
        <w:tc>
          <w:tcPr>
            <w:tcW w:w="539" w:type="dxa"/>
            <w:vMerge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448A3" w:rsidRPr="00FF3E2E" w:rsidRDefault="009448A3" w:rsidP="006647D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22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410" w:type="dxa"/>
            <w:vMerge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7360C5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7360C5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7360C5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7360C5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7360C5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</w:tcPr>
          <w:p w:rsidR="009448A3" w:rsidRPr="00FF3E2E" w:rsidRDefault="009448A3" w:rsidP="007360C5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9448A3" w:rsidRPr="00FF3E2E" w:rsidRDefault="009448A3" w:rsidP="00085404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2023</w:t>
            </w:r>
          </w:p>
          <w:p w:rsidR="009448A3" w:rsidRPr="00FF3E2E" w:rsidRDefault="009448A3" w:rsidP="00085404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0F60B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9448A3" w:rsidRPr="00FF3E2E" w:rsidTr="000F60B3">
        <w:trPr>
          <w:trHeight w:val="1942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Обслуживание системы оповещения «ТРОМБОН» и установка громкоговорителей на опоры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085404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110,20</w:t>
            </w:r>
          </w:p>
        </w:tc>
        <w:tc>
          <w:tcPr>
            <w:tcW w:w="822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6647D7">
            <w:pPr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Оповещение населения об опасностях, возникающих при возникновении ЧС природного и техногенного характера, а также приведении военных действий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F60B3" w:rsidRDefault="000F60B3">
            <w:pPr>
              <w:spacing w:after="160" w:line="259" w:lineRule="auto"/>
              <w:rPr>
                <w:sz w:val="20"/>
                <w:szCs w:val="20"/>
              </w:rPr>
            </w:pPr>
          </w:p>
          <w:p w:rsidR="000F60B3" w:rsidRPr="000F60B3" w:rsidRDefault="000F60B3" w:rsidP="000F60B3">
            <w:pPr>
              <w:rPr>
                <w:sz w:val="20"/>
                <w:szCs w:val="20"/>
              </w:rPr>
            </w:pPr>
          </w:p>
          <w:p w:rsidR="000F60B3" w:rsidRDefault="000F60B3" w:rsidP="000F60B3">
            <w:pPr>
              <w:rPr>
                <w:sz w:val="20"/>
                <w:szCs w:val="20"/>
              </w:rPr>
            </w:pPr>
          </w:p>
          <w:p w:rsidR="009448A3" w:rsidRPr="000F60B3" w:rsidRDefault="000F60B3" w:rsidP="000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48A3" w:rsidRPr="00FF3E2E" w:rsidTr="000F60B3">
        <w:trPr>
          <w:trHeight w:val="2361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 xml:space="preserve">Закупка методических рекомендаций, памяток, карт, информационных стендов, наглядных пособий для укомплектования помещения для </w:t>
            </w:r>
            <w:proofErr w:type="gramStart"/>
            <w:r w:rsidRPr="00FF3E2E">
              <w:rPr>
                <w:sz w:val="20"/>
                <w:szCs w:val="20"/>
              </w:rPr>
              <w:t>обучения населения по вопросам</w:t>
            </w:r>
            <w:proofErr w:type="gramEnd"/>
            <w:r w:rsidRPr="00FF3E2E">
              <w:rPr>
                <w:sz w:val="20"/>
                <w:szCs w:val="20"/>
              </w:rPr>
              <w:t xml:space="preserve"> ГО, ЧС и ПБ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D97ED2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822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Укомплектованность помещений для обучения в области ГО, ЧС, пожарной безопасности и правилам поведения на водных объектах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34ACE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F60B3" w:rsidRDefault="000F60B3">
            <w:pPr>
              <w:spacing w:after="160" w:line="259" w:lineRule="auto"/>
              <w:rPr>
                <w:sz w:val="20"/>
                <w:szCs w:val="20"/>
              </w:rPr>
            </w:pPr>
          </w:p>
          <w:p w:rsidR="000F60B3" w:rsidRPr="000F60B3" w:rsidRDefault="000F60B3" w:rsidP="000F60B3">
            <w:pPr>
              <w:rPr>
                <w:sz w:val="20"/>
                <w:szCs w:val="20"/>
              </w:rPr>
            </w:pPr>
          </w:p>
          <w:p w:rsidR="000F60B3" w:rsidRPr="000F60B3" w:rsidRDefault="000F60B3" w:rsidP="000F60B3">
            <w:pPr>
              <w:rPr>
                <w:sz w:val="20"/>
                <w:szCs w:val="20"/>
              </w:rPr>
            </w:pPr>
          </w:p>
          <w:p w:rsidR="000F60B3" w:rsidRDefault="000F60B3" w:rsidP="000F60B3">
            <w:pPr>
              <w:rPr>
                <w:sz w:val="20"/>
                <w:szCs w:val="20"/>
              </w:rPr>
            </w:pPr>
          </w:p>
          <w:p w:rsidR="009448A3" w:rsidRPr="000F60B3" w:rsidRDefault="000F60B3" w:rsidP="000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48A3" w:rsidRPr="00FF3E2E" w:rsidTr="000F60B3">
        <w:trPr>
          <w:trHeight w:val="704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Изготовление аншлагов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448A3" w:rsidRPr="00FF3E2E" w:rsidRDefault="00D97ED2" w:rsidP="00085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22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Количество изготовленных аншлагов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0F60B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48A3" w:rsidRPr="00FF3E2E" w:rsidTr="000F60B3">
        <w:trPr>
          <w:trHeight w:val="932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Создание противопожарных минерализованных полос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15,00</w:t>
            </w: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tabs>
                <w:tab w:val="left" w:pos="7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Своевременность и полнота исполнения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F60B3" w:rsidRDefault="000F60B3">
            <w:pPr>
              <w:spacing w:after="160" w:line="259" w:lineRule="auto"/>
              <w:rPr>
                <w:sz w:val="20"/>
                <w:szCs w:val="20"/>
              </w:rPr>
            </w:pPr>
          </w:p>
          <w:p w:rsidR="009448A3" w:rsidRPr="000F60B3" w:rsidRDefault="000F60B3" w:rsidP="000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48A3" w:rsidRPr="00FF3E2E" w:rsidTr="000F60B3">
        <w:trPr>
          <w:trHeight w:val="736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Берегоукрепление р. Уда в н.п. Хоняки и н.п. Октябрьский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D97ED2" w:rsidP="00A6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42276,2</w:t>
            </w:r>
          </w:p>
        </w:tc>
        <w:tc>
          <w:tcPr>
            <w:tcW w:w="822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Защита населенных пунктов от водных бедствий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D97ED2" w:rsidP="00D97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0F60B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8A3" w:rsidRPr="00FF3E2E" w:rsidTr="000F60B3">
        <w:trPr>
          <w:trHeight w:val="736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Берегоукрепление некапитального характера р. Уда в н.п. Хоняки и н.п. Октябрьский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1391,90</w:t>
            </w:r>
          </w:p>
        </w:tc>
        <w:tc>
          <w:tcPr>
            <w:tcW w:w="822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Защита населенных пунктов от водных бедствий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A6200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60B3" w:rsidRDefault="000F60B3">
            <w:pPr>
              <w:spacing w:after="160" w:line="259" w:lineRule="auto"/>
              <w:rPr>
                <w:sz w:val="20"/>
                <w:szCs w:val="20"/>
              </w:rPr>
            </w:pPr>
          </w:p>
          <w:p w:rsidR="009448A3" w:rsidRPr="000F60B3" w:rsidRDefault="000F60B3" w:rsidP="000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8A3" w:rsidRPr="00FF3E2E" w:rsidTr="0052481D">
        <w:trPr>
          <w:trHeight w:val="1247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11.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 xml:space="preserve">Очистка территории от </w:t>
            </w:r>
            <w:proofErr w:type="spellStart"/>
            <w:r w:rsidRPr="00FF3E2E">
              <w:rPr>
                <w:sz w:val="20"/>
                <w:szCs w:val="20"/>
              </w:rPr>
              <w:t>крупногабаритныхотходов</w:t>
            </w:r>
            <w:proofErr w:type="spellEnd"/>
            <w:r w:rsidRPr="00FF3E2E">
              <w:rPr>
                <w:sz w:val="20"/>
                <w:szCs w:val="20"/>
              </w:rPr>
              <w:t xml:space="preserve"> и отходов строительства зданий, сооружений в целях ликвидации последствий чрезвычайных ситуаций в связи с паводком, вызванным сильными дождями, прошедшеми в июне 2019 года на территории Иркутской области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479,50</w:t>
            </w:r>
          </w:p>
        </w:tc>
        <w:tc>
          <w:tcPr>
            <w:tcW w:w="822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Соблюдение санэпидемических и пожарных норм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D93019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60B3" w:rsidRDefault="000F60B3">
            <w:pPr>
              <w:spacing w:after="160" w:line="259" w:lineRule="auto"/>
              <w:rPr>
                <w:sz w:val="20"/>
                <w:szCs w:val="20"/>
              </w:rPr>
            </w:pPr>
          </w:p>
          <w:p w:rsidR="000F60B3" w:rsidRPr="000F60B3" w:rsidRDefault="000F60B3" w:rsidP="000F60B3">
            <w:pPr>
              <w:rPr>
                <w:sz w:val="20"/>
                <w:szCs w:val="20"/>
              </w:rPr>
            </w:pPr>
          </w:p>
          <w:p w:rsidR="000F60B3" w:rsidRPr="000F60B3" w:rsidRDefault="000F60B3" w:rsidP="000F60B3">
            <w:pPr>
              <w:rPr>
                <w:sz w:val="20"/>
                <w:szCs w:val="20"/>
              </w:rPr>
            </w:pPr>
          </w:p>
          <w:p w:rsidR="000F60B3" w:rsidRPr="000F60B3" w:rsidRDefault="000F60B3" w:rsidP="000F60B3">
            <w:pPr>
              <w:rPr>
                <w:sz w:val="20"/>
                <w:szCs w:val="20"/>
              </w:rPr>
            </w:pPr>
          </w:p>
          <w:p w:rsidR="000F60B3" w:rsidRPr="000F60B3" w:rsidRDefault="000F60B3" w:rsidP="000F60B3">
            <w:pPr>
              <w:rPr>
                <w:sz w:val="20"/>
                <w:szCs w:val="20"/>
              </w:rPr>
            </w:pPr>
          </w:p>
          <w:p w:rsidR="000F60B3" w:rsidRDefault="000F60B3" w:rsidP="000F60B3">
            <w:pPr>
              <w:rPr>
                <w:sz w:val="20"/>
                <w:szCs w:val="20"/>
              </w:rPr>
            </w:pPr>
          </w:p>
          <w:p w:rsidR="000F60B3" w:rsidRDefault="000F60B3" w:rsidP="000F60B3">
            <w:pPr>
              <w:rPr>
                <w:sz w:val="20"/>
                <w:szCs w:val="20"/>
              </w:rPr>
            </w:pPr>
          </w:p>
          <w:p w:rsidR="009448A3" w:rsidRPr="000F60B3" w:rsidRDefault="000F60B3" w:rsidP="000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8A3" w:rsidRPr="00FF3E2E" w:rsidTr="0052481D">
        <w:trPr>
          <w:trHeight w:val="1247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Расходование средств субсидии на повышение эффективности бюджетных расходов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370,70</w:t>
            </w:r>
          </w:p>
        </w:tc>
        <w:tc>
          <w:tcPr>
            <w:tcW w:w="822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60B3" w:rsidRDefault="000F60B3">
            <w:pPr>
              <w:spacing w:after="160" w:line="259" w:lineRule="auto"/>
              <w:rPr>
                <w:sz w:val="20"/>
                <w:szCs w:val="20"/>
              </w:rPr>
            </w:pPr>
          </w:p>
          <w:p w:rsidR="009448A3" w:rsidRPr="000F60B3" w:rsidRDefault="000F60B3" w:rsidP="000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8A3" w:rsidRPr="00FF3E2E" w:rsidTr="0052481D">
        <w:trPr>
          <w:trHeight w:val="418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Иные межбюджетные трансферты на исполнение органами местного самоуправления отдельных расходных обязатель</w:t>
            </w:r>
            <w:proofErr w:type="gramStart"/>
            <w:r w:rsidRPr="00FF3E2E">
              <w:rPr>
                <w:sz w:val="20"/>
                <w:szCs w:val="20"/>
              </w:rPr>
              <w:t>ств в св</w:t>
            </w:r>
            <w:proofErr w:type="gramEnd"/>
            <w:r w:rsidRPr="00FF3E2E">
              <w:rPr>
                <w:sz w:val="20"/>
                <w:szCs w:val="20"/>
              </w:rPr>
              <w:t xml:space="preserve">язи с чрезвычайной ситуацией, сложившейся в результате паводка, вызванного </w:t>
            </w:r>
            <w:r w:rsidRPr="00FF3E2E">
              <w:rPr>
                <w:sz w:val="20"/>
                <w:szCs w:val="20"/>
              </w:rPr>
              <w:lastRenderedPageBreak/>
              <w:t>сильными дождями, прошедшими в июне 2019 года на территории Иркутской области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14321,40</w:t>
            </w:r>
          </w:p>
        </w:tc>
        <w:tc>
          <w:tcPr>
            <w:tcW w:w="822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1B6C3C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60B3" w:rsidRDefault="000F60B3">
            <w:pPr>
              <w:spacing w:after="160" w:line="259" w:lineRule="auto"/>
              <w:rPr>
                <w:sz w:val="20"/>
                <w:szCs w:val="20"/>
              </w:rPr>
            </w:pPr>
          </w:p>
          <w:p w:rsidR="000F60B3" w:rsidRPr="000F60B3" w:rsidRDefault="000F60B3" w:rsidP="000F60B3">
            <w:pPr>
              <w:rPr>
                <w:sz w:val="20"/>
                <w:szCs w:val="20"/>
              </w:rPr>
            </w:pPr>
          </w:p>
          <w:p w:rsidR="000F60B3" w:rsidRPr="000F60B3" w:rsidRDefault="000F60B3" w:rsidP="000F60B3">
            <w:pPr>
              <w:rPr>
                <w:sz w:val="20"/>
                <w:szCs w:val="20"/>
              </w:rPr>
            </w:pPr>
          </w:p>
          <w:p w:rsidR="000F60B3" w:rsidRPr="000F60B3" w:rsidRDefault="000F60B3" w:rsidP="000F60B3">
            <w:pPr>
              <w:rPr>
                <w:sz w:val="20"/>
                <w:szCs w:val="20"/>
              </w:rPr>
            </w:pPr>
          </w:p>
          <w:p w:rsidR="000F60B3" w:rsidRDefault="000F60B3" w:rsidP="000F60B3">
            <w:pPr>
              <w:rPr>
                <w:sz w:val="20"/>
                <w:szCs w:val="20"/>
              </w:rPr>
            </w:pPr>
          </w:p>
          <w:p w:rsidR="009448A3" w:rsidRPr="000F60B3" w:rsidRDefault="000F60B3" w:rsidP="000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8A3" w:rsidRPr="00FF3E2E" w:rsidTr="0052481D">
        <w:trPr>
          <w:trHeight w:val="893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Расходы на оплату соглашения по передачи полномочий с ЕДДС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D97ED2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822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D97ED2" w:rsidP="00D97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D97ED2" w:rsidP="00CE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D97ED2" w:rsidP="00CE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0F60B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8A3" w:rsidRPr="00FF3E2E" w:rsidTr="0052481D">
        <w:trPr>
          <w:trHeight w:val="893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Мероприятие по  сносу (демонтажу) поврежденных зданий сооружений и организация очистки территории от крупногабаритных отходов и отходов строительства зданий, сооружений, которые не являются объектами капитального строительства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448A3" w:rsidRPr="00FF3E2E" w:rsidRDefault="00D97ED2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2165,5</w:t>
            </w:r>
          </w:p>
        </w:tc>
        <w:tc>
          <w:tcPr>
            <w:tcW w:w="822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D97ED2" w:rsidP="00CE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448A3" w:rsidRPr="00FF3E2E" w:rsidRDefault="00D97ED2" w:rsidP="00CE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0F60B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8A3" w:rsidRPr="00FF3E2E" w:rsidTr="0052481D">
        <w:trPr>
          <w:trHeight w:val="893"/>
        </w:trPr>
        <w:tc>
          <w:tcPr>
            <w:tcW w:w="53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Мероприятие   по обследованию жилых  помещений в индивидуальных и многоквартирных жилых домах, в отношении которых гражданами поданы исковые заявления в суды о признании жилых домов пострадавшими в результате ЧС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1201,8</w:t>
            </w:r>
          </w:p>
        </w:tc>
        <w:tc>
          <w:tcPr>
            <w:tcW w:w="822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D97ED2" w:rsidP="00CE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48A3" w:rsidRPr="00FF3E2E" w:rsidRDefault="00D97ED2" w:rsidP="00CE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48A3" w:rsidRPr="00FF3E2E" w:rsidRDefault="00D97ED2" w:rsidP="00CE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0F60B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8A3" w:rsidRPr="00FF3E2E" w:rsidTr="0052481D">
        <w:trPr>
          <w:trHeight w:val="1247"/>
        </w:trPr>
        <w:tc>
          <w:tcPr>
            <w:tcW w:w="539" w:type="dxa"/>
            <w:shd w:val="clear" w:color="auto" w:fill="auto"/>
          </w:tcPr>
          <w:p w:rsidR="009448A3" w:rsidRPr="00FF3E2E" w:rsidRDefault="009448A3" w:rsidP="00085404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984" w:type="dxa"/>
            <w:shd w:val="clear" w:color="auto" w:fill="auto"/>
          </w:tcPr>
          <w:p w:rsidR="009448A3" w:rsidRPr="00FF3E2E" w:rsidRDefault="009448A3" w:rsidP="006647D7">
            <w:pPr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Предупреждение жильцов и противопожарной службы о возникновении пожара в кв. у инвалидов 1 гр. и одиноких пенсионеров сверхпожилого возраста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6647D7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F81DE9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</w:t>
            </w:r>
            <w:r w:rsidR="00F81DE9">
              <w:rPr>
                <w:sz w:val="20"/>
                <w:szCs w:val="20"/>
              </w:rPr>
              <w:t>4</w:t>
            </w:r>
            <w:r w:rsidRPr="00FF3E2E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9448A3" w:rsidRPr="00FF3E2E" w:rsidRDefault="009448A3" w:rsidP="006647D7">
            <w:pPr>
              <w:jc w:val="both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Установка автономных пожарных извещателей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</w:p>
          <w:p w:rsidR="009448A3" w:rsidRPr="00FF3E2E" w:rsidRDefault="009448A3" w:rsidP="00CE7B72">
            <w:pPr>
              <w:jc w:val="center"/>
              <w:rPr>
                <w:sz w:val="20"/>
                <w:szCs w:val="20"/>
              </w:rPr>
            </w:pPr>
            <w:r w:rsidRPr="00FF3E2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97ED2" w:rsidRDefault="00D97ED2">
            <w:pPr>
              <w:spacing w:after="160" w:line="259" w:lineRule="auto"/>
              <w:rPr>
                <w:sz w:val="20"/>
                <w:szCs w:val="20"/>
              </w:rPr>
            </w:pPr>
          </w:p>
          <w:p w:rsidR="00D97ED2" w:rsidRPr="00D97ED2" w:rsidRDefault="00D97ED2" w:rsidP="00D97ED2">
            <w:pPr>
              <w:rPr>
                <w:sz w:val="20"/>
                <w:szCs w:val="20"/>
              </w:rPr>
            </w:pPr>
          </w:p>
          <w:p w:rsidR="00D97ED2" w:rsidRDefault="00D97ED2" w:rsidP="00D97ED2">
            <w:pPr>
              <w:rPr>
                <w:sz w:val="20"/>
                <w:szCs w:val="20"/>
              </w:rPr>
            </w:pPr>
          </w:p>
          <w:p w:rsidR="009448A3" w:rsidRPr="00D97ED2" w:rsidRDefault="00D97ED2" w:rsidP="00D97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85404" w:rsidRDefault="00484F66" w:rsidP="00AE27A6">
      <w:pPr>
        <w:jc w:val="center"/>
      </w:pPr>
      <w:r>
        <w:t xml:space="preserve">                   </w:t>
      </w:r>
      <w:r w:rsidR="00AE27A6">
        <w:t xml:space="preserve">                         </w:t>
      </w:r>
      <w:r>
        <w:t xml:space="preserve">                                                 </w:t>
      </w:r>
      <w:r w:rsidR="00AE27A6">
        <w:t xml:space="preserve">                            </w:t>
      </w:r>
    </w:p>
    <w:p w:rsidR="0052481D" w:rsidRDefault="00484F66" w:rsidP="00484F66">
      <w:pPr>
        <w:jc w:val="center"/>
      </w:pPr>
      <w:r>
        <w:t xml:space="preserve">                                                                                                     </w:t>
      </w:r>
      <w:r w:rsidR="00A13D1D">
        <w:t xml:space="preserve">    </w:t>
      </w: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52481D" w:rsidRDefault="0052481D" w:rsidP="00484F66">
      <w:pPr>
        <w:jc w:val="center"/>
      </w:pPr>
    </w:p>
    <w:p w:rsidR="00484F66" w:rsidRPr="006561BA" w:rsidRDefault="0052481D" w:rsidP="0052481D">
      <w:pPr>
        <w:jc w:val="center"/>
      </w:pPr>
      <w:r>
        <w:lastRenderedPageBreak/>
        <w:t xml:space="preserve">                                                                                                                       </w:t>
      </w:r>
      <w:r w:rsidR="00484F66">
        <w:t>Таблица 4.</w:t>
      </w:r>
    </w:p>
    <w:p w:rsidR="00484F66" w:rsidRPr="006561BA" w:rsidRDefault="00484F66" w:rsidP="00484F66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6750AA">
        <w:t xml:space="preserve">                   </w:t>
      </w:r>
      <w:r w:rsidRPr="006561BA">
        <w:t>к постановлению администрации</w:t>
      </w:r>
    </w:p>
    <w:p w:rsidR="00484F66" w:rsidRPr="006561BA" w:rsidRDefault="00484F66" w:rsidP="00484F66">
      <w:pPr>
        <w:jc w:val="center"/>
      </w:pPr>
      <w:r>
        <w:t xml:space="preserve">                                                                                                                             </w:t>
      </w:r>
      <w:r w:rsidR="006750AA">
        <w:t xml:space="preserve">                               </w:t>
      </w:r>
      <w:r w:rsidRPr="006561BA">
        <w:t>Октябрьского муниципального</w:t>
      </w:r>
    </w:p>
    <w:p w:rsidR="00484F66" w:rsidRPr="006561BA" w:rsidRDefault="006750AA" w:rsidP="006750AA">
      <w:r>
        <w:t xml:space="preserve">                                                                                                                                                                                      </w:t>
      </w:r>
      <w:r w:rsidR="00484F66">
        <w:t>о</w:t>
      </w:r>
      <w:r w:rsidR="00484F66" w:rsidRPr="006561BA">
        <w:t>бразования</w:t>
      </w:r>
      <w:r w:rsidR="00D55598">
        <w:t xml:space="preserve"> от 1</w:t>
      </w:r>
      <w:r w:rsidR="00AE27A6">
        <w:t>2</w:t>
      </w:r>
      <w:r w:rsidR="00D55598">
        <w:t xml:space="preserve"> ноября 20</w:t>
      </w:r>
      <w:r w:rsidR="00AE27A6">
        <w:t>21</w:t>
      </w:r>
      <w:r w:rsidR="00D55598">
        <w:t xml:space="preserve"> года № </w:t>
      </w:r>
      <w:r w:rsidR="00AE27A6">
        <w:t>227</w:t>
      </w:r>
    </w:p>
    <w:p w:rsidR="00BF49CC" w:rsidRPr="006561BA" w:rsidRDefault="00BF49CC" w:rsidP="00484F66">
      <w:pPr>
        <w:jc w:val="center"/>
      </w:pPr>
    </w:p>
    <w:p w:rsidR="00484F66" w:rsidRPr="006561BA" w:rsidRDefault="00484F66" w:rsidP="00484F66">
      <w:pPr>
        <w:jc w:val="center"/>
      </w:pPr>
      <w:r w:rsidRPr="006561BA">
        <w:t>Обоснование финансовых ресурсов для реализации муниципальной программы Октябрьского муниципального образования</w:t>
      </w:r>
    </w:p>
    <w:p w:rsidR="00484F66" w:rsidRDefault="00484F66" w:rsidP="00484F66">
      <w:pPr>
        <w:jc w:val="center"/>
      </w:pPr>
      <w:r w:rsidRPr="006561BA">
        <w:t>«Мероприятия по гражданской обороне, защите населения и терр</w:t>
      </w:r>
      <w:r>
        <w:t>итории от чрезвычайных ситуаций</w:t>
      </w:r>
    </w:p>
    <w:p w:rsidR="00484F66" w:rsidRDefault="00484F66" w:rsidP="00484F66">
      <w:pPr>
        <w:jc w:val="center"/>
      </w:pPr>
      <w:r w:rsidRPr="006561BA">
        <w:t>природного и техногенного характера</w:t>
      </w:r>
      <w:r>
        <w:t xml:space="preserve"> и пожарной безопасности</w:t>
      </w:r>
    </w:p>
    <w:p w:rsidR="004A1244" w:rsidRPr="006561BA" w:rsidRDefault="004A1244" w:rsidP="00484F66">
      <w:pPr>
        <w:jc w:val="center"/>
      </w:pPr>
    </w:p>
    <w:tbl>
      <w:tblPr>
        <w:tblW w:w="151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134"/>
        <w:gridCol w:w="2694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1418"/>
      </w:tblGrid>
      <w:tr w:rsidR="00F33C26" w:rsidRPr="004174C2" w:rsidTr="00D64A65">
        <w:trPr>
          <w:trHeight w:val="838"/>
        </w:trPr>
        <w:tc>
          <w:tcPr>
            <w:tcW w:w="2381" w:type="dxa"/>
            <w:vMerge w:val="restart"/>
            <w:shd w:val="clear" w:color="auto" w:fill="auto"/>
          </w:tcPr>
          <w:p w:rsidR="00F33C26" w:rsidRPr="004174C2" w:rsidRDefault="00F33C26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3C26" w:rsidRPr="004174C2" w:rsidRDefault="00F33C26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33C26" w:rsidRPr="004174C2" w:rsidRDefault="00F33C26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7512" w:type="dxa"/>
            <w:gridSpan w:val="9"/>
            <w:shd w:val="clear" w:color="auto" w:fill="auto"/>
          </w:tcPr>
          <w:p w:rsidR="00F33C26" w:rsidRPr="004174C2" w:rsidRDefault="00F33C26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Общий объем финансовых ресурсов на реализацию мероприятия, в том числе по годам в руб.</w:t>
            </w:r>
          </w:p>
        </w:tc>
        <w:tc>
          <w:tcPr>
            <w:tcW w:w="1418" w:type="dxa"/>
            <w:vMerge w:val="restart"/>
          </w:tcPr>
          <w:p w:rsidR="00F33C26" w:rsidRPr="004174C2" w:rsidRDefault="00F33C26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Эксплуатационные расходы, возникшие в результате реализации мероприятия</w:t>
            </w:r>
          </w:p>
        </w:tc>
      </w:tr>
      <w:tr w:rsidR="00F33C26" w:rsidRPr="004174C2" w:rsidTr="00D64A65">
        <w:trPr>
          <w:trHeight w:val="535"/>
        </w:trPr>
        <w:tc>
          <w:tcPr>
            <w:tcW w:w="2381" w:type="dxa"/>
            <w:vMerge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2019</w:t>
            </w: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085404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2020</w:t>
            </w:r>
          </w:p>
          <w:p w:rsidR="0062630F" w:rsidRPr="004174C2" w:rsidRDefault="0062630F" w:rsidP="00085404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2021</w:t>
            </w: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2022</w:t>
            </w: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2023</w:t>
            </w: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2630F" w:rsidRPr="004174C2" w:rsidRDefault="00F33C26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vMerge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F33C26" w:rsidRPr="004174C2" w:rsidTr="00D64A65">
        <w:trPr>
          <w:trHeight w:val="1176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1. Эвакуационные мероприятия</w:t>
            </w: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jc w:val="both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Топливо на работу техники:</w:t>
            </w:r>
          </w:p>
          <w:p w:rsidR="0062630F" w:rsidRPr="004174C2" w:rsidRDefault="0062630F" w:rsidP="006647D7">
            <w:pPr>
              <w:jc w:val="both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- вахтовый автомобиль 60 л. ДТ по цене 46 руб.</w:t>
            </w:r>
          </w:p>
          <w:p w:rsidR="0062630F" w:rsidRPr="004174C2" w:rsidRDefault="0062630F" w:rsidP="006647D7">
            <w:pPr>
              <w:jc w:val="both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- катер (лодка) 30 л. АИ 92 по цене 46 руб.</w:t>
            </w:r>
          </w:p>
        </w:tc>
        <w:tc>
          <w:tcPr>
            <w:tcW w:w="708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53A06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B479A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B479AD" w:rsidRDefault="00B479AD" w:rsidP="006647D7">
            <w:pPr>
              <w:jc w:val="center"/>
              <w:rPr>
                <w:sz w:val="20"/>
                <w:szCs w:val="20"/>
              </w:rPr>
            </w:pPr>
          </w:p>
          <w:p w:rsidR="00B479AD" w:rsidRDefault="00B479AD" w:rsidP="00B479AD">
            <w:pPr>
              <w:rPr>
                <w:sz w:val="20"/>
                <w:szCs w:val="20"/>
              </w:rPr>
            </w:pPr>
          </w:p>
          <w:p w:rsidR="0062630F" w:rsidRPr="00B479AD" w:rsidRDefault="00B479AD" w:rsidP="00B4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F33C26" w:rsidRPr="004174C2" w:rsidTr="00D64A65">
        <w:trPr>
          <w:trHeight w:val="1094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2. Ведение аварийно - восстановительных работ</w:t>
            </w: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jc w:val="both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Топливо на работу техники:</w:t>
            </w:r>
          </w:p>
          <w:p w:rsidR="0062630F" w:rsidRPr="004174C2" w:rsidRDefault="0062630F" w:rsidP="006647D7">
            <w:pPr>
              <w:jc w:val="both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- самосвал автомобиль 60 л. ДТ по цене 46 руб.</w:t>
            </w:r>
          </w:p>
          <w:p w:rsidR="0062630F" w:rsidRPr="004174C2" w:rsidRDefault="0062630F" w:rsidP="006647D7">
            <w:pPr>
              <w:jc w:val="both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- тяжелая техника 120 л. ДТ по цене 46 руб.</w:t>
            </w:r>
          </w:p>
        </w:tc>
        <w:tc>
          <w:tcPr>
            <w:tcW w:w="708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B479A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1670,6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1584,40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B479A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630F" w:rsidRPr="004174C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B479A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2630F" w:rsidRPr="004174C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B479A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2630F" w:rsidRPr="004174C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479AD" w:rsidRDefault="00B479AD" w:rsidP="006647D7">
            <w:pPr>
              <w:jc w:val="center"/>
              <w:rPr>
                <w:sz w:val="20"/>
                <w:szCs w:val="20"/>
              </w:rPr>
            </w:pPr>
          </w:p>
          <w:p w:rsidR="00B479AD" w:rsidRDefault="00B479AD" w:rsidP="00B479AD">
            <w:pPr>
              <w:rPr>
                <w:sz w:val="20"/>
                <w:szCs w:val="20"/>
              </w:rPr>
            </w:pPr>
          </w:p>
          <w:p w:rsidR="0062630F" w:rsidRPr="00B479AD" w:rsidRDefault="00B479AD" w:rsidP="00B4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F33C26" w:rsidRPr="004174C2" w:rsidTr="00B45557">
        <w:trPr>
          <w:trHeight w:val="1614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 xml:space="preserve">3. Обеспечение продовольствием, предметами первой необходимости и ГСМ мероприятий по ликвидации ЧС, в </w:t>
            </w:r>
            <w:proofErr w:type="spellStart"/>
            <w:r w:rsidRPr="004174C2">
              <w:rPr>
                <w:sz w:val="20"/>
                <w:szCs w:val="20"/>
              </w:rPr>
              <w:t>т.ч</w:t>
            </w:r>
            <w:proofErr w:type="spellEnd"/>
            <w:r w:rsidRPr="004174C2">
              <w:rPr>
                <w:sz w:val="20"/>
                <w:szCs w:val="20"/>
              </w:rPr>
              <w:t>. и по ГО, ПБ</w:t>
            </w: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jc w:val="both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Ежегодная потребность</w:t>
            </w:r>
          </w:p>
        </w:tc>
        <w:tc>
          <w:tcPr>
            <w:tcW w:w="708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F0258B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1163,4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10,80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7,00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1008,80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F0258B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F0258B" w:rsidRDefault="00F0258B" w:rsidP="006647D7">
            <w:pPr>
              <w:jc w:val="center"/>
              <w:rPr>
                <w:sz w:val="20"/>
                <w:szCs w:val="20"/>
              </w:rPr>
            </w:pPr>
          </w:p>
          <w:p w:rsidR="00F0258B" w:rsidRPr="00F0258B" w:rsidRDefault="00F0258B" w:rsidP="00F0258B">
            <w:pPr>
              <w:rPr>
                <w:sz w:val="20"/>
                <w:szCs w:val="20"/>
              </w:rPr>
            </w:pPr>
          </w:p>
          <w:p w:rsidR="00F0258B" w:rsidRDefault="00F0258B" w:rsidP="00F0258B">
            <w:pPr>
              <w:rPr>
                <w:sz w:val="20"/>
                <w:szCs w:val="20"/>
              </w:rPr>
            </w:pPr>
          </w:p>
          <w:p w:rsidR="0062630F" w:rsidRPr="00F0258B" w:rsidRDefault="00F0258B" w:rsidP="00F02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F33C26" w:rsidRPr="004174C2" w:rsidTr="0096479B">
        <w:trPr>
          <w:trHeight w:val="1396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 xml:space="preserve">4. Закупка противопожарного инвентаря, </w:t>
            </w:r>
            <w:proofErr w:type="gramStart"/>
            <w:r w:rsidRPr="004174C2">
              <w:rPr>
                <w:sz w:val="20"/>
                <w:szCs w:val="20"/>
              </w:rPr>
              <w:t>комплектующих</w:t>
            </w:r>
            <w:proofErr w:type="gramEnd"/>
            <w:r w:rsidRPr="004174C2">
              <w:rPr>
                <w:sz w:val="20"/>
                <w:szCs w:val="20"/>
              </w:rPr>
              <w:t xml:space="preserve"> для противопожарной техники</w:t>
            </w: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jc w:val="both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Ежегодная потребность</w:t>
            </w:r>
          </w:p>
        </w:tc>
        <w:tc>
          <w:tcPr>
            <w:tcW w:w="708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F0258B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5,20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53A06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F0258B" w:rsidP="00A03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F0258B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F0258B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2630F" w:rsidRPr="004174C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0258B" w:rsidRDefault="00F0258B" w:rsidP="006647D7">
            <w:pPr>
              <w:jc w:val="center"/>
              <w:rPr>
                <w:sz w:val="20"/>
                <w:szCs w:val="20"/>
              </w:rPr>
            </w:pPr>
          </w:p>
          <w:p w:rsidR="00F0258B" w:rsidRDefault="00F0258B" w:rsidP="00F0258B">
            <w:pPr>
              <w:rPr>
                <w:sz w:val="20"/>
                <w:szCs w:val="20"/>
              </w:rPr>
            </w:pPr>
          </w:p>
          <w:p w:rsidR="0062630F" w:rsidRPr="00F0258B" w:rsidRDefault="00F0258B" w:rsidP="00F02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F33C26" w:rsidRPr="004174C2" w:rsidTr="00D64A65">
        <w:trPr>
          <w:trHeight w:val="1149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lastRenderedPageBreak/>
              <w:t>5. Обслуживание системы оповещения «ТРОМБОН» и установка громкоговорителей на опоры</w:t>
            </w: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Ежегодная потребность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53A06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110,20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94,20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3877E0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3877E0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62630F"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877E0" w:rsidRDefault="003877E0" w:rsidP="006647D7">
            <w:pPr>
              <w:jc w:val="center"/>
              <w:rPr>
                <w:sz w:val="20"/>
                <w:szCs w:val="20"/>
              </w:rPr>
            </w:pPr>
          </w:p>
          <w:p w:rsidR="003877E0" w:rsidRDefault="003877E0" w:rsidP="003877E0">
            <w:pPr>
              <w:rPr>
                <w:sz w:val="20"/>
                <w:szCs w:val="20"/>
              </w:rPr>
            </w:pPr>
          </w:p>
          <w:p w:rsidR="0062630F" w:rsidRPr="003877E0" w:rsidRDefault="003877E0" w:rsidP="0038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F33C26" w:rsidRPr="004174C2" w:rsidTr="00D64A65">
        <w:trPr>
          <w:trHeight w:val="1789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 xml:space="preserve">6. Закупка методических рекомендаций, памяток, карт, информационных стендов, наглядных пособий для укомплектования помещения для </w:t>
            </w:r>
            <w:proofErr w:type="gramStart"/>
            <w:r w:rsidRPr="004174C2">
              <w:rPr>
                <w:sz w:val="20"/>
                <w:szCs w:val="20"/>
              </w:rPr>
              <w:t>обучения населения по вопросам</w:t>
            </w:r>
            <w:proofErr w:type="gramEnd"/>
            <w:r w:rsidRPr="004174C2">
              <w:rPr>
                <w:sz w:val="20"/>
                <w:szCs w:val="20"/>
              </w:rPr>
              <w:t xml:space="preserve"> ГО, ЧС и ПБ</w:t>
            </w: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Ежегодная потребность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3877E0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2,40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2,20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3877E0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877E0" w:rsidRDefault="003877E0" w:rsidP="006647D7">
            <w:pPr>
              <w:jc w:val="center"/>
              <w:rPr>
                <w:sz w:val="20"/>
                <w:szCs w:val="20"/>
              </w:rPr>
            </w:pPr>
          </w:p>
          <w:p w:rsidR="003877E0" w:rsidRPr="003877E0" w:rsidRDefault="003877E0" w:rsidP="003877E0">
            <w:pPr>
              <w:rPr>
                <w:sz w:val="20"/>
                <w:szCs w:val="20"/>
              </w:rPr>
            </w:pPr>
          </w:p>
          <w:p w:rsidR="003877E0" w:rsidRPr="003877E0" w:rsidRDefault="003877E0" w:rsidP="003877E0">
            <w:pPr>
              <w:rPr>
                <w:sz w:val="20"/>
                <w:szCs w:val="20"/>
              </w:rPr>
            </w:pPr>
          </w:p>
          <w:p w:rsidR="003877E0" w:rsidRDefault="003877E0" w:rsidP="003877E0">
            <w:pPr>
              <w:rPr>
                <w:sz w:val="20"/>
                <w:szCs w:val="20"/>
              </w:rPr>
            </w:pPr>
          </w:p>
          <w:p w:rsidR="0062630F" w:rsidRPr="003877E0" w:rsidRDefault="003877E0" w:rsidP="0038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F33C26" w:rsidRPr="004174C2" w:rsidTr="00B45557">
        <w:trPr>
          <w:trHeight w:val="822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7. Изготовление аншлагов.</w:t>
            </w: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Ежегодная потребность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2630F" w:rsidRPr="004174C2" w:rsidRDefault="0062630F" w:rsidP="00BF49CC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555CFC" w:rsidP="0065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BF49CC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BF49CC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1,30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BF49CC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BF49CC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BF49CC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BF49CC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0,50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BF49CC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BF49CC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BF49CC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555CFC" w:rsidP="00BF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62630F" w:rsidRPr="004174C2" w:rsidRDefault="0062630F" w:rsidP="00BF49CC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BF49CC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</w:tcPr>
          <w:p w:rsidR="0062630F" w:rsidRPr="004174C2" w:rsidRDefault="0062630F" w:rsidP="005C7C41">
            <w:pPr>
              <w:rPr>
                <w:sz w:val="20"/>
                <w:szCs w:val="20"/>
              </w:rPr>
            </w:pPr>
          </w:p>
          <w:p w:rsidR="0062630F" w:rsidRPr="004174C2" w:rsidRDefault="0062630F" w:rsidP="005C7C41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555CFC" w:rsidRDefault="00555CFC" w:rsidP="005C7C41">
            <w:pPr>
              <w:rPr>
                <w:sz w:val="20"/>
                <w:szCs w:val="20"/>
              </w:rPr>
            </w:pPr>
          </w:p>
          <w:p w:rsidR="0062630F" w:rsidRPr="00555CFC" w:rsidRDefault="00555CFC" w:rsidP="00555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62630F" w:rsidRPr="004174C2" w:rsidRDefault="0062630F" w:rsidP="005C7C41">
            <w:pPr>
              <w:rPr>
                <w:sz w:val="20"/>
                <w:szCs w:val="20"/>
              </w:rPr>
            </w:pPr>
          </w:p>
        </w:tc>
      </w:tr>
      <w:tr w:rsidR="00F33C26" w:rsidRPr="004174C2" w:rsidTr="00B45557">
        <w:trPr>
          <w:trHeight w:val="404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8. Создание противопожарных минерализованных полос</w:t>
            </w: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 xml:space="preserve">Стоимость </w:t>
            </w:r>
            <w:proofErr w:type="spellStart"/>
            <w:r w:rsidRPr="004174C2">
              <w:rPr>
                <w:sz w:val="20"/>
                <w:szCs w:val="20"/>
              </w:rPr>
              <w:t>машиночаса</w:t>
            </w:r>
            <w:proofErr w:type="spellEnd"/>
            <w:r w:rsidRPr="004174C2">
              <w:rPr>
                <w:sz w:val="20"/>
                <w:szCs w:val="20"/>
              </w:rPr>
              <w:t xml:space="preserve"> бульдозера 2980руб. Красные Зори 2часа – 2980*2=5960руб. Матросова 2часа – 2980*2=5960руб. Комарова, Березовая, Островского, Чкалова, Курченко 2часа – 2980*2=5960руб. Тимирязева 0,5часа– 2980*0,5=1490руб</w:t>
            </w:r>
            <w:proofErr w:type="gramStart"/>
            <w:r w:rsidRPr="004174C2">
              <w:rPr>
                <w:sz w:val="20"/>
                <w:szCs w:val="20"/>
              </w:rPr>
              <w:t>.Д</w:t>
            </w:r>
            <w:proofErr w:type="gramEnd"/>
            <w:r w:rsidRPr="004174C2">
              <w:rPr>
                <w:sz w:val="20"/>
                <w:szCs w:val="20"/>
              </w:rPr>
              <w:t>екабристов, Украинская, Горького, Лесная, Чехова, Ремесленная, Можайского 6 часов – 2980*6=17880руб.</w:t>
            </w:r>
          </w:p>
        </w:tc>
        <w:tc>
          <w:tcPr>
            <w:tcW w:w="708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15,00</w:t>
            </w: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835902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2630F"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835902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62630F"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835902" w:rsidRDefault="00835902" w:rsidP="006647D7">
            <w:pPr>
              <w:jc w:val="center"/>
              <w:rPr>
                <w:sz w:val="20"/>
                <w:szCs w:val="20"/>
              </w:rPr>
            </w:pPr>
          </w:p>
          <w:p w:rsidR="00835902" w:rsidRPr="00835902" w:rsidRDefault="00835902" w:rsidP="00835902">
            <w:pPr>
              <w:rPr>
                <w:sz w:val="20"/>
                <w:szCs w:val="20"/>
              </w:rPr>
            </w:pPr>
          </w:p>
          <w:p w:rsidR="00835902" w:rsidRPr="00835902" w:rsidRDefault="00835902" w:rsidP="00835902">
            <w:pPr>
              <w:rPr>
                <w:sz w:val="20"/>
                <w:szCs w:val="20"/>
              </w:rPr>
            </w:pPr>
          </w:p>
          <w:p w:rsidR="00835902" w:rsidRPr="00835902" w:rsidRDefault="00835902" w:rsidP="00835902">
            <w:pPr>
              <w:rPr>
                <w:sz w:val="20"/>
                <w:szCs w:val="20"/>
              </w:rPr>
            </w:pPr>
          </w:p>
          <w:p w:rsidR="00835902" w:rsidRDefault="00835902" w:rsidP="00835902">
            <w:pPr>
              <w:rPr>
                <w:sz w:val="20"/>
                <w:szCs w:val="20"/>
              </w:rPr>
            </w:pPr>
          </w:p>
          <w:p w:rsidR="0062630F" w:rsidRPr="00835902" w:rsidRDefault="00835902" w:rsidP="0083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156B0F" w:rsidRPr="004174C2" w:rsidTr="00D64A65">
        <w:trPr>
          <w:trHeight w:val="961"/>
        </w:trPr>
        <w:tc>
          <w:tcPr>
            <w:tcW w:w="2381" w:type="dxa"/>
            <w:shd w:val="clear" w:color="auto" w:fill="auto"/>
          </w:tcPr>
          <w:p w:rsidR="0062630F" w:rsidRPr="004174C2" w:rsidRDefault="0062630F" w:rsidP="0014513E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 xml:space="preserve">9.Берегоукрепление р. Уда в н.п. Хоняки и н.п. </w:t>
            </w:r>
            <w:proofErr w:type="gramStart"/>
            <w:r w:rsidRPr="004174C2">
              <w:rPr>
                <w:sz w:val="20"/>
                <w:szCs w:val="20"/>
              </w:rPr>
              <w:t>Октябрьский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7C3382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Средства бюджета Иркутской области</w:t>
            </w: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На основании локально - сметной документации</w:t>
            </w:r>
          </w:p>
        </w:tc>
        <w:tc>
          <w:tcPr>
            <w:tcW w:w="708" w:type="dxa"/>
            <w:shd w:val="clear" w:color="auto" w:fill="auto"/>
          </w:tcPr>
          <w:p w:rsidR="0062630F" w:rsidRPr="004174C2" w:rsidRDefault="001F1DB7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42276,2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21138,10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1F1DB7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21138,1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1DB7" w:rsidRDefault="001F1DB7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1F1DB7" w:rsidRDefault="001F1DB7" w:rsidP="001F1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156B0F" w:rsidRPr="004174C2" w:rsidTr="00D64A65">
        <w:trPr>
          <w:trHeight w:val="1141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lastRenderedPageBreak/>
              <w:t>10.Берегоукрепление некапитального характера р. Уда в н.п. Хоняки и н.п. Октябрьский</w:t>
            </w: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Средства бюджета Иркутской области</w:t>
            </w: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На основании локально - сметной документации</w:t>
            </w:r>
          </w:p>
        </w:tc>
        <w:tc>
          <w:tcPr>
            <w:tcW w:w="708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1391,90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1391,90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1DB7" w:rsidRDefault="001F1DB7" w:rsidP="006647D7">
            <w:pPr>
              <w:jc w:val="center"/>
              <w:rPr>
                <w:sz w:val="20"/>
                <w:szCs w:val="20"/>
              </w:rPr>
            </w:pPr>
          </w:p>
          <w:p w:rsidR="001F1DB7" w:rsidRDefault="001F1DB7" w:rsidP="001F1DB7">
            <w:pPr>
              <w:rPr>
                <w:sz w:val="20"/>
                <w:szCs w:val="20"/>
              </w:rPr>
            </w:pPr>
          </w:p>
          <w:p w:rsidR="0062630F" w:rsidRPr="001F1DB7" w:rsidRDefault="001F1DB7" w:rsidP="001F1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156B0F" w:rsidRPr="004174C2" w:rsidTr="00B45557">
        <w:trPr>
          <w:trHeight w:val="3084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11.Очистка территории от крупногабаритных</w:t>
            </w:r>
            <w:r w:rsidR="00AF71BA">
              <w:rPr>
                <w:sz w:val="20"/>
                <w:szCs w:val="20"/>
              </w:rPr>
              <w:t xml:space="preserve"> </w:t>
            </w:r>
            <w:r w:rsidRPr="004174C2">
              <w:rPr>
                <w:sz w:val="20"/>
                <w:szCs w:val="20"/>
              </w:rPr>
              <w:t>отходов и отходов строительства зданий, сооружений в целях ликвидации последствий чрезвычайных ситуаций в связи с паводком, вызванным сильными дождями, прошедшеми в июне 2019 года на территории 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На основании локально - сметной документации</w:t>
            </w:r>
          </w:p>
        </w:tc>
        <w:tc>
          <w:tcPr>
            <w:tcW w:w="708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479,50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479,50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1DB7" w:rsidRDefault="001F1DB7" w:rsidP="006647D7">
            <w:pPr>
              <w:jc w:val="center"/>
              <w:rPr>
                <w:sz w:val="20"/>
                <w:szCs w:val="20"/>
              </w:rPr>
            </w:pPr>
          </w:p>
          <w:p w:rsidR="001F1DB7" w:rsidRPr="001F1DB7" w:rsidRDefault="001F1DB7" w:rsidP="001F1DB7">
            <w:pPr>
              <w:rPr>
                <w:sz w:val="20"/>
                <w:szCs w:val="20"/>
              </w:rPr>
            </w:pPr>
          </w:p>
          <w:p w:rsidR="001F1DB7" w:rsidRPr="001F1DB7" w:rsidRDefault="001F1DB7" w:rsidP="001F1DB7">
            <w:pPr>
              <w:rPr>
                <w:sz w:val="20"/>
                <w:szCs w:val="20"/>
              </w:rPr>
            </w:pPr>
          </w:p>
          <w:p w:rsidR="001F1DB7" w:rsidRPr="001F1DB7" w:rsidRDefault="001F1DB7" w:rsidP="001F1DB7">
            <w:pPr>
              <w:rPr>
                <w:sz w:val="20"/>
                <w:szCs w:val="20"/>
              </w:rPr>
            </w:pPr>
          </w:p>
          <w:p w:rsidR="001F1DB7" w:rsidRPr="001F1DB7" w:rsidRDefault="001F1DB7" w:rsidP="001F1DB7">
            <w:pPr>
              <w:rPr>
                <w:sz w:val="20"/>
                <w:szCs w:val="20"/>
              </w:rPr>
            </w:pPr>
          </w:p>
          <w:p w:rsidR="001F1DB7" w:rsidRPr="001F1DB7" w:rsidRDefault="001F1DB7" w:rsidP="001F1DB7">
            <w:pPr>
              <w:rPr>
                <w:sz w:val="20"/>
                <w:szCs w:val="20"/>
              </w:rPr>
            </w:pPr>
          </w:p>
          <w:p w:rsidR="001F1DB7" w:rsidRPr="001F1DB7" w:rsidRDefault="001F1DB7" w:rsidP="001F1DB7">
            <w:pPr>
              <w:rPr>
                <w:sz w:val="20"/>
                <w:szCs w:val="20"/>
              </w:rPr>
            </w:pPr>
          </w:p>
          <w:p w:rsidR="001F1DB7" w:rsidRPr="001F1DB7" w:rsidRDefault="001F1DB7" w:rsidP="001F1DB7">
            <w:pPr>
              <w:rPr>
                <w:sz w:val="20"/>
                <w:szCs w:val="20"/>
              </w:rPr>
            </w:pPr>
          </w:p>
          <w:p w:rsidR="001F1DB7" w:rsidRPr="001F1DB7" w:rsidRDefault="001F1DB7" w:rsidP="001F1DB7">
            <w:pPr>
              <w:rPr>
                <w:sz w:val="20"/>
                <w:szCs w:val="20"/>
              </w:rPr>
            </w:pPr>
          </w:p>
          <w:p w:rsidR="001F1DB7" w:rsidRDefault="001F1DB7" w:rsidP="001F1DB7">
            <w:pPr>
              <w:rPr>
                <w:sz w:val="20"/>
                <w:szCs w:val="20"/>
              </w:rPr>
            </w:pPr>
          </w:p>
          <w:p w:rsidR="0062630F" w:rsidRPr="001F1DB7" w:rsidRDefault="001F1DB7" w:rsidP="001F1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156B0F" w:rsidRPr="004174C2" w:rsidTr="00B45557">
        <w:trPr>
          <w:trHeight w:val="1129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12.Расходование средств субсидии на повышение эффективности бюджетных расходов</w:t>
            </w: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370,70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370,70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0843" w:rsidRDefault="00F00843" w:rsidP="006647D7">
            <w:pPr>
              <w:jc w:val="center"/>
              <w:rPr>
                <w:sz w:val="20"/>
                <w:szCs w:val="20"/>
              </w:rPr>
            </w:pPr>
          </w:p>
          <w:p w:rsidR="00F00843" w:rsidRDefault="00F00843" w:rsidP="00F00843">
            <w:pPr>
              <w:rPr>
                <w:sz w:val="20"/>
                <w:szCs w:val="20"/>
              </w:rPr>
            </w:pPr>
          </w:p>
          <w:p w:rsidR="0062630F" w:rsidRPr="00F00843" w:rsidRDefault="00F00843" w:rsidP="00F00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F00843" w:rsidRPr="004174C2" w:rsidTr="00D64A65">
        <w:trPr>
          <w:trHeight w:val="3242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13.Иные межбюджетные трансферты на исполнение органами местного самоуправления отдельных расходных обязатель</w:t>
            </w:r>
            <w:proofErr w:type="gramStart"/>
            <w:r w:rsidRPr="004174C2">
              <w:rPr>
                <w:sz w:val="20"/>
                <w:szCs w:val="20"/>
              </w:rPr>
              <w:t>ств в св</w:t>
            </w:r>
            <w:proofErr w:type="gramEnd"/>
            <w:r w:rsidRPr="004174C2">
              <w:rPr>
                <w:sz w:val="20"/>
                <w:szCs w:val="20"/>
              </w:rPr>
              <w:t>язи с чрезвычайной ситуацией, сложившейся в результате паводка, вызванного сильными дождями, прошедшеми в июне 2019 года на территории 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Средства бюджета Иркутской области</w:t>
            </w: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На основании локально - сметной документации</w:t>
            </w:r>
          </w:p>
        </w:tc>
        <w:tc>
          <w:tcPr>
            <w:tcW w:w="708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D64A65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14321,4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D64A65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14321,4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64A65" w:rsidRDefault="00D64A65" w:rsidP="006647D7">
            <w:pPr>
              <w:jc w:val="center"/>
              <w:rPr>
                <w:sz w:val="20"/>
                <w:szCs w:val="20"/>
              </w:rPr>
            </w:pPr>
          </w:p>
          <w:p w:rsidR="00D64A65" w:rsidRPr="00D64A65" w:rsidRDefault="00D64A65" w:rsidP="00D64A65">
            <w:pPr>
              <w:rPr>
                <w:sz w:val="20"/>
                <w:szCs w:val="20"/>
              </w:rPr>
            </w:pPr>
          </w:p>
          <w:p w:rsidR="00D64A65" w:rsidRPr="00D64A65" w:rsidRDefault="00D64A65" w:rsidP="00D64A65">
            <w:pPr>
              <w:rPr>
                <w:sz w:val="20"/>
                <w:szCs w:val="20"/>
              </w:rPr>
            </w:pPr>
          </w:p>
          <w:p w:rsidR="00D64A65" w:rsidRPr="00D64A65" w:rsidRDefault="00D64A65" w:rsidP="00D64A65">
            <w:pPr>
              <w:rPr>
                <w:sz w:val="20"/>
                <w:szCs w:val="20"/>
              </w:rPr>
            </w:pPr>
          </w:p>
          <w:p w:rsidR="00D64A65" w:rsidRPr="00D64A65" w:rsidRDefault="00D64A65" w:rsidP="00D64A65">
            <w:pPr>
              <w:rPr>
                <w:sz w:val="20"/>
                <w:szCs w:val="20"/>
              </w:rPr>
            </w:pPr>
          </w:p>
          <w:p w:rsidR="00D64A65" w:rsidRPr="00D64A65" w:rsidRDefault="00D64A65" w:rsidP="00D64A65">
            <w:pPr>
              <w:rPr>
                <w:sz w:val="20"/>
                <w:szCs w:val="20"/>
              </w:rPr>
            </w:pPr>
          </w:p>
          <w:p w:rsidR="00D64A65" w:rsidRPr="00D64A65" w:rsidRDefault="00D64A65" w:rsidP="00D64A65">
            <w:pPr>
              <w:rPr>
                <w:sz w:val="20"/>
                <w:szCs w:val="20"/>
              </w:rPr>
            </w:pPr>
          </w:p>
          <w:p w:rsidR="00D64A65" w:rsidRPr="00D64A65" w:rsidRDefault="00D64A65" w:rsidP="00D64A65">
            <w:pPr>
              <w:rPr>
                <w:sz w:val="20"/>
                <w:szCs w:val="20"/>
              </w:rPr>
            </w:pPr>
          </w:p>
          <w:p w:rsidR="00D64A65" w:rsidRPr="00D64A65" w:rsidRDefault="00D64A65" w:rsidP="00D64A65">
            <w:pPr>
              <w:rPr>
                <w:sz w:val="20"/>
                <w:szCs w:val="20"/>
              </w:rPr>
            </w:pPr>
          </w:p>
          <w:p w:rsidR="00D64A65" w:rsidRPr="00D64A65" w:rsidRDefault="00D64A65" w:rsidP="00D64A65">
            <w:pPr>
              <w:rPr>
                <w:sz w:val="20"/>
                <w:szCs w:val="20"/>
              </w:rPr>
            </w:pPr>
          </w:p>
          <w:p w:rsidR="00D64A65" w:rsidRDefault="00D64A65" w:rsidP="00D64A65">
            <w:pPr>
              <w:rPr>
                <w:sz w:val="20"/>
                <w:szCs w:val="20"/>
              </w:rPr>
            </w:pPr>
          </w:p>
          <w:p w:rsidR="00D64A65" w:rsidRDefault="00D64A65" w:rsidP="00D64A65">
            <w:pPr>
              <w:rPr>
                <w:sz w:val="20"/>
                <w:szCs w:val="20"/>
              </w:rPr>
            </w:pPr>
          </w:p>
          <w:p w:rsidR="0062630F" w:rsidRPr="00D64A65" w:rsidRDefault="00D64A65" w:rsidP="00D6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F00843" w:rsidRPr="004174C2" w:rsidTr="00B45557">
        <w:trPr>
          <w:trHeight w:val="829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14.Расходы на оплату соглашения по передачи полномочий с ЕДДС</w:t>
            </w: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D64A65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D51118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D64A65" w:rsidRDefault="00D64A65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D64A65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D64A65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D64A65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64A65" w:rsidRDefault="00D64A65" w:rsidP="006647D7">
            <w:pPr>
              <w:jc w:val="center"/>
              <w:rPr>
                <w:sz w:val="20"/>
                <w:szCs w:val="20"/>
              </w:rPr>
            </w:pPr>
          </w:p>
          <w:p w:rsidR="00D64A65" w:rsidRPr="00D64A65" w:rsidRDefault="00D64A65" w:rsidP="00D64A65">
            <w:pPr>
              <w:rPr>
                <w:sz w:val="20"/>
                <w:szCs w:val="20"/>
              </w:rPr>
            </w:pPr>
          </w:p>
          <w:p w:rsidR="00D64A65" w:rsidRDefault="00D64A65" w:rsidP="00D64A65">
            <w:pPr>
              <w:rPr>
                <w:sz w:val="20"/>
                <w:szCs w:val="20"/>
              </w:rPr>
            </w:pPr>
          </w:p>
          <w:p w:rsidR="0062630F" w:rsidRPr="00D64A65" w:rsidRDefault="00D64A65" w:rsidP="00D6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D64A65" w:rsidRPr="004174C2" w:rsidTr="00215180">
        <w:trPr>
          <w:trHeight w:val="687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lastRenderedPageBreak/>
              <w:t xml:space="preserve">15.Установка </w:t>
            </w:r>
            <w:proofErr w:type="gramStart"/>
            <w:r w:rsidRPr="004174C2">
              <w:rPr>
                <w:sz w:val="20"/>
                <w:szCs w:val="20"/>
              </w:rPr>
              <w:t>противопожарных</w:t>
            </w:r>
            <w:proofErr w:type="gramEnd"/>
            <w:r w:rsidRPr="004174C2">
              <w:rPr>
                <w:sz w:val="20"/>
                <w:szCs w:val="20"/>
              </w:rPr>
              <w:t xml:space="preserve"> автономных извещателей</w:t>
            </w: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 xml:space="preserve">Внебюджетные средства (целевые </w:t>
            </w:r>
            <w:proofErr w:type="gramStart"/>
            <w:r w:rsidRPr="004174C2">
              <w:rPr>
                <w:sz w:val="20"/>
                <w:szCs w:val="20"/>
              </w:rPr>
              <w:t>средства</w:t>
            </w:r>
            <w:proofErr w:type="gramEnd"/>
            <w:r w:rsidRPr="004174C2">
              <w:rPr>
                <w:sz w:val="20"/>
                <w:szCs w:val="20"/>
              </w:rPr>
              <w:t xml:space="preserve"> поступающие в рамках договоров социально – экономического партнерства, пожертвования</w:t>
            </w: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Ежегодная потребность</w:t>
            </w:r>
          </w:p>
        </w:tc>
        <w:tc>
          <w:tcPr>
            <w:tcW w:w="708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215180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35D6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35D6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35D6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35D6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35D68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35D68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30,00</w:t>
            </w: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215180" w:rsidRDefault="00215180" w:rsidP="006647D7">
            <w:pPr>
              <w:jc w:val="center"/>
              <w:rPr>
                <w:sz w:val="20"/>
                <w:szCs w:val="20"/>
              </w:rPr>
            </w:pPr>
          </w:p>
          <w:p w:rsidR="00215180" w:rsidRPr="00215180" w:rsidRDefault="00215180" w:rsidP="00215180">
            <w:pPr>
              <w:rPr>
                <w:sz w:val="20"/>
                <w:szCs w:val="20"/>
              </w:rPr>
            </w:pPr>
          </w:p>
          <w:p w:rsidR="00215180" w:rsidRPr="00215180" w:rsidRDefault="00215180" w:rsidP="00215180">
            <w:pPr>
              <w:rPr>
                <w:sz w:val="20"/>
                <w:szCs w:val="20"/>
              </w:rPr>
            </w:pPr>
          </w:p>
          <w:p w:rsidR="00215180" w:rsidRPr="00215180" w:rsidRDefault="00215180" w:rsidP="00215180">
            <w:pPr>
              <w:rPr>
                <w:sz w:val="20"/>
                <w:szCs w:val="20"/>
              </w:rPr>
            </w:pPr>
          </w:p>
          <w:p w:rsidR="00215180" w:rsidRDefault="00215180" w:rsidP="00215180">
            <w:pPr>
              <w:rPr>
                <w:sz w:val="20"/>
                <w:szCs w:val="20"/>
              </w:rPr>
            </w:pPr>
          </w:p>
          <w:p w:rsidR="0062630F" w:rsidRPr="00215180" w:rsidRDefault="00215180" w:rsidP="0021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D64A65" w:rsidRPr="004174C2" w:rsidTr="00D64A65">
        <w:trPr>
          <w:trHeight w:val="529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2630F" w:rsidRPr="004174C2" w:rsidRDefault="00203F1C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65779,8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53A06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52,20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19283,60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23570,1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203F1C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22369,4</w:t>
            </w:r>
          </w:p>
        </w:tc>
        <w:tc>
          <w:tcPr>
            <w:tcW w:w="850" w:type="dxa"/>
          </w:tcPr>
          <w:p w:rsidR="0062630F" w:rsidRPr="004174C2" w:rsidRDefault="00203F1C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</w:tcPr>
          <w:p w:rsidR="0062630F" w:rsidRPr="004174C2" w:rsidRDefault="00203F1C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</w:tcPr>
          <w:p w:rsidR="0062630F" w:rsidRPr="004174C2" w:rsidRDefault="00203F1C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D64A65" w:rsidRPr="004174C2" w:rsidTr="00D64A65">
        <w:trPr>
          <w:trHeight w:val="523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Бюджет Октябрьского МО</w:t>
            </w:r>
          </w:p>
        </w:tc>
        <w:tc>
          <w:tcPr>
            <w:tcW w:w="708" w:type="dxa"/>
            <w:shd w:val="clear" w:color="auto" w:fill="auto"/>
          </w:tcPr>
          <w:p w:rsidR="0062630F" w:rsidRPr="004174C2" w:rsidRDefault="00203F1C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65539,8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14,50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22,20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19253,60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23540,1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203F1C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22339,4</w:t>
            </w:r>
          </w:p>
        </w:tc>
        <w:tc>
          <w:tcPr>
            <w:tcW w:w="850" w:type="dxa"/>
          </w:tcPr>
          <w:p w:rsidR="0062630F" w:rsidRPr="004174C2" w:rsidRDefault="00203F1C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62630F" w:rsidRPr="004174C2" w:rsidRDefault="00203F1C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0" w:type="dxa"/>
          </w:tcPr>
          <w:p w:rsidR="0062630F" w:rsidRPr="004174C2" w:rsidRDefault="00203F1C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  <w:tr w:rsidR="00D64A65" w:rsidRPr="004174C2" w:rsidTr="00D64A65">
        <w:trPr>
          <w:trHeight w:val="531"/>
        </w:trPr>
        <w:tc>
          <w:tcPr>
            <w:tcW w:w="2381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62630F" w:rsidRPr="004174C2" w:rsidRDefault="0062630F" w:rsidP="006647D7">
            <w:pPr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708" w:type="dxa"/>
            <w:shd w:val="clear" w:color="auto" w:fill="auto"/>
          </w:tcPr>
          <w:p w:rsidR="0062630F" w:rsidRPr="004174C2" w:rsidRDefault="00203F1C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  <w:r w:rsidRPr="004174C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62630F" w:rsidRPr="004174C2" w:rsidRDefault="00203F1C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62630F" w:rsidRPr="004174C2" w:rsidRDefault="0062630F" w:rsidP="006647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513E" w:rsidRDefault="00484F66" w:rsidP="00CA6FC2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p w:rsidR="00A10740" w:rsidRDefault="00484F66" w:rsidP="00484F66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p w:rsidR="00A10740" w:rsidRDefault="00A10740" w:rsidP="00484F66">
      <w:pPr>
        <w:jc w:val="center"/>
      </w:pPr>
    </w:p>
    <w:p w:rsidR="00A10740" w:rsidRDefault="00A10740" w:rsidP="00484F66">
      <w:pPr>
        <w:jc w:val="center"/>
      </w:pPr>
    </w:p>
    <w:p w:rsidR="00A10740" w:rsidRDefault="00A10740" w:rsidP="00484F66">
      <w:pPr>
        <w:jc w:val="center"/>
      </w:pPr>
    </w:p>
    <w:p w:rsidR="00A10740" w:rsidRDefault="00A10740" w:rsidP="00484F66">
      <w:pPr>
        <w:jc w:val="center"/>
      </w:pPr>
    </w:p>
    <w:p w:rsidR="00A10740" w:rsidRDefault="00A10740" w:rsidP="00484F66">
      <w:pPr>
        <w:jc w:val="center"/>
      </w:pPr>
    </w:p>
    <w:p w:rsidR="00A10740" w:rsidRDefault="00A10740" w:rsidP="00484F66">
      <w:pPr>
        <w:jc w:val="center"/>
      </w:pPr>
    </w:p>
    <w:p w:rsidR="00A10740" w:rsidRDefault="00A10740" w:rsidP="00484F66">
      <w:pPr>
        <w:jc w:val="center"/>
      </w:pPr>
    </w:p>
    <w:p w:rsidR="00A10740" w:rsidRDefault="00A10740" w:rsidP="00484F66">
      <w:pPr>
        <w:jc w:val="center"/>
      </w:pPr>
    </w:p>
    <w:p w:rsidR="00A10740" w:rsidRDefault="00A10740" w:rsidP="00484F66">
      <w:pPr>
        <w:jc w:val="center"/>
      </w:pPr>
    </w:p>
    <w:p w:rsidR="00A10740" w:rsidRDefault="00A10740" w:rsidP="00484F66">
      <w:pPr>
        <w:jc w:val="center"/>
      </w:pPr>
    </w:p>
    <w:p w:rsidR="00A10740" w:rsidRDefault="00A10740" w:rsidP="00484F66">
      <w:pPr>
        <w:jc w:val="center"/>
      </w:pPr>
    </w:p>
    <w:p w:rsidR="00A10740" w:rsidRDefault="00A10740" w:rsidP="00484F66">
      <w:pPr>
        <w:jc w:val="center"/>
      </w:pPr>
    </w:p>
    <w:p w:rsidR="00A10740" w:rsidRDefault="00A10740" w:rsidP="00484F66">
      <w:pPr>
        <w:jc w:val="center"/>
      </w:pPr>
    </w:p>
    <w:p w:rsidR="00484F66" w:rsidRPr="006561BA" w:rsidRDefault="00A10740" w:rsidP="00484F66">
      <w:pPr>
        <w:jc w:val="center"/>
      </w:pPr>
      <w:r>
        <w:lastRenderedPageBreak/>
        <w:t xml:space="preserve">                                                                                                                                    </w:t>
      </w:r>
      <w:r w:rsidR="00484F66">
        <w:t>Таблица 5.</w:t>
      </w:r>
    </w:p>
    <w:p w:rsidR="00484F66" w:rsidRPr="006561BA" w:rsidRDefault="00484F66" w:rsidP="00484F6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6561BA">
        <w:t>к постановлению администрации</w:t>
      </w:r>
    </w:p>
    <w:p w:rsidR="00484F66" w:rsidRPr="006561BA" w:rsidRDefault="00484F66" w:rsidP="00484F66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6561BA">
        <w:t>Октябрьского муниципального</w:t>
      </w:r>
    </w:p>
    <w:p w:rsidR="00484F66" w:rsidRPr="006561BA" w:rsidRDefault="00484F66" w:rsidP="00484F66">
      <w:pPr>
        <w:jc w:val="right"/>
      </w:pPr>
      <w:r>
        <w:t>о</w:t>
      </w:r>
      <w:r w:rsidRPr="006561BA">
        <w:t>бразования</w:t>
      </w:r>
      <w:r>
        <w:t xml:space="preserve"> о</w:t>
      </w:r>
      <w:r w:rsidR="007326D6">
        <w:t>т 1</w:t>
      </w:r>
      <w:r w:rsidR="00CA6FC2">
        <w:t>2</w:t>
      </w:r>
      <w:r>
        <w:t xml:space="preserve"> ноября 20</w:t>
      </w:r>
      <w:r w:rsidR="00CA6FC2">
        <w:t>21</w:t>
      </w:r>
      <w:r>
        <w:t xml:space="preserve"> года № </w:t>
      </w:r>
      <w:r w:rsidR="00CA6FC2">
        <w:t>227</w:t>
      </w:r>
    </w:p>
    <w:p w:rsidR="00484F66" w:rsidRDefault="00484F66" w:rsidP="00484F66">
      <w:pPr>
        <w:jc w:val="center"/>
      </w:pPr>
    </w:p>
    <w:p w:rsidR="00484F66" w:rsidRPr="006561BA" w:rsidRDefault="00484F66" w:rsidP="00484F66">
      <w:pPr>
        <w:jc w:val="center"/>
      </w:pPr>
      <w:r w:rsidRPr="006561BA">
        <w:t>ПЕРЕЧЕНЬ</w:t>
      </w:r>
    </w:p>
    <w:p w:rsidR="00484F66" w:rsidRPr="006561BA" w:rsidRDefault="00484F66" w:rsidP="00484F66">
      <w:pPr>
        <w:jc w:val="center"/>
      </w:pPr>
      <w:r w:rsidRPr="006561BA">
        <w:t>мероприятия муниципальной программы Октябрьского муниципального образования</w:t>
      </w:r>
    </w:p>
    <w:p w:rsidR="00484F66" w:rsidRPr="006561BA" w:rsidRDefault="00484F66" w:rsidP="00484F66">
      <w:pPr>
        <w:jc w:val="center"/>
      </w:pPr>
      <w:r w:rsidRPr="006561BA">
        <w:t>«Мероприятия по гражданской обороне, защите населения и территории от чрезвычайных ситуаций природного и техногенного характера</w:t>
      </w:r>
    </w:p>
    <w:p w:rsidR="00484F66" w:rsidRDefault="00484F66" w:rsidP="00484F66">
      <w:pPr>
        <w:jc w:val="center"/>
      </w:pPr>
      <w:r w:rsidRPr="006561BA">
        <w:t>и пожарной безопасности»</w:t>
      </w:r>
    </w:p>
    <w:p w:rsidR="0014513E" w:rsidRPr="006561BA" w:rsidRDefault="0014513E" w:rsidP="00484F66">
      <w:pPr>
        <w:jc w:val="center"/>
      </w:pPr>
    </w:p>
    <w:tbl>
      <w:tblPr>
        <w:tblW w:w="149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73"/>
        <w:gridCol w:w="141"/>
        <w:gridCol w:w="1701"/>
        <w:gridCol w:w="709"/>
        <w:gridCol w:w="709"/>
        <w:gridCol w:w="850"/>
        <w:gridCol w:w="993"/>
        <w:gridCol w:w="708"/>
        <w:gridCol w:w="851"/>
        <w:gridCol w:w="850"/>
        <w:gridCol w:w="709"/>
        <w:gridCol w:w="851"/>
        <w:gridCol w:w="850"/>
        <w:gridCol w:w="851"/>
        <w:gridCol w:w="850"/>
        <w:gridCol w:w="1276"/>
      </w:tblGrid>
      <w:tr w:rsidR="00C11CAB" w:rsidRPr="009E1753" w:rsidTr="00D83B13">
        <w:trPr>
          <w:cantSplit/>
          <w:trHeight w:val="1172"/>
        </w:trPr>
        <w:tc>
          <w:tcPr>
            <w:tcW w:w="425" w:type="dxa"/>
            <w:vMerge w:val="restart"/>
            <w:shd w:val="clear" w:color="auto" w:fill="auto"/>
          </w:tcPr>
          <w:p w:rsidR="00C11CAB" w:rsidRPr="009E1753" w:rsidRDefault="00C11CAB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 xml:space="preserve">№ </w:t>
            </w:r>
            <w:proofErr w:type="gramStart"/>
            <w:r w:rsidRPr="009E1753">
              <w:rPr>
                <w:sz w:val="20"/>
                <w:szCs w:val="20"/>
              </w:rPr>
              <w:t>п</w:t>
            </w:r>
            <w:proofErr w:type="gramEnd"/>
            <w:r w:rsidRPr="009E1753">
              <w:rPr>
                <w:sz w:val="20"/>
                <w:szCs w:val="20"/>
              </w:rPr>
              <w:t>/п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</w:tcPr>
          <w:p w:rsidR="00C11CAB" w:rsidRPr="009E1753" w:rsidRDefault="00C11CAB" w:rsidP="006647D7">
            <w:pPr>
              <w:jc w:val="center"/>
              <w:rPr>
                <w:sz w:val="20"/>
                <w:szCs w:val="20"/>
              </w:rPr>
            </w:pPr>
          </w:p>
          <w:p w:rsidR="00C11CAB" w:rsidRPr="009E1753" w:rsidRDefault="00C11CAB" w:rsidP="006647D7">
            <w:pPr>
              <w:jc w:val="center"/>
              <w:rPr>
                <w:sz w:val="20"/>
                <w:szCs w:val="20"/>
              </w:rPr>
            </w:pPr>
          </w:p>
          <w:p w:rsidR="00C11CAB" w:rsidRPr="009E1753" w:rsidRDefault="00C11CAB" w:rsidP="006647D7">
            <w:pPr>
              <w:jc w:val="center"/>
              <w:rPr>
                <w:sz w:val="20"/>
                <w:szCs w:val="20"/>
              </w:rPr>
            </w:pPr>
          </w:p>
          <w:p w:rsidR="00C11CAB" w:rsidRPr="009E1753" w:rsidRDefault="00C11CAB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CAB" w:rsidRPr="009E1753" w:rsidRDefault="00C11CAB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11CAB" w:rsidRPr="009E1753" w:rsidRDefault="00C11CAB" w:rsidP="001C42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11CAB" w:rsidRPr="009E1753" w:rsidRDefault="00C11CAB" w:rsidP="001C42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C11CAB" w:rsidRPr="009E1753" w:rsidRDefault="00C11CAB" w:rsidP="001C42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11CAB" w:rsidRPr="009E1753" w:rsidRDefault="00C11CAB" w:rsidP="00A07FC8">
            <w:pPr>
              <w:jc w:val="center"/>
              <w:rPr>
                <w:sz w:val="20"/>
                <w:szCs w:val="20"/>
              </w:rPr>
            </w:pPr>
          </w:p>
          <w:p w:rsidR="00C11CAB" w:rsidRPr="009E1753" w:rsidRDefault="00C11CAB" w:rsidP="00A07FC8">
            <w:pPr>
              <w:jc w:val="center"/>
              <w:rPr>
                <w:sz w:val="20"/>
                <w:szCs w:val="20"/>
              </w:rPr>
            </w:pPr>
          </w:p>
          <w:p w:rsidR="00C11CAB" w:rsidRPr="009E1753" w:rsidRDefault="00C11CAB" w:rsidP="00A07FC8">
            <w:pPr>
              <w:jc w:val="center"/>
              <w:rPr>
                <w:sz w:val="20"/>
                <w:szCs w:val="20"/>
              </w:rPr>
            </w:pPr>
          </w:p>
          <w:p w:rsidR="00C11CAB" w:rsidRPr="009E1753" w:rsidRDefault="00C11CAB" w:rsidP="00A07FC8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:rsidR="00C11CAB" w:rsidRPr="009E1753" w:rsidRDefault="00C11CAB" w:rsidP="00C87A6F">
            <w:pPr>
              <w:jc w:val="center"/>
              <w:rPr>
                <w:sz w:val="20"/>
                <w:szCs w:val="20"/>
              </w:rPr>
            </w:pPr>
          </w:p>
          <w:p w:rsidR="00C11CAB" w:rsidRPr="009E1753" w:rsidRDefault="00C11CAB" w:rsidP="001C42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shd w:val="clear" w:color="auto" w:fill="auto"/>
          </w:tcPr>
          <w:p w:rsidR="00C11CAB" w:rsidRPr="009E1753" w:rsidRDefault="00C11CAB" w:rsidP="00C11CAB">
            <w:pPr>
              <w:jc w:val="center"/>
              <w:rPr>
                <w:sz w:val="20"/>
                <w:szCs w:val="20"/>
              </w:rPr>
            </w:pPr>
            <w:proofErr w:type="gramStart"/>
            <w:r w:rsidRPr="009E1753">
              <w:rPr>
                <w:sz w:val="20"/>
                <w:szCs w:val="20"/>
              </w:rPr>
              <w:t>Ответственный</w:t>
            </w:r>
            <w:proofErr w:type="gramEnd"/>
            <w:r w:rsidRPr="009E1753">
              <w:rPr>
                <w:sz w:val="20"/>
                <w:szCs w:val="20"/>
              </w:rPr>
              <w:t xml:space="preserve"> за выполнение мероприятий программы</w:t>
            </w:r>
          </w:p>
        </w:tc>
      </w:tr>
      <w:tr w:rsidR="00C87A6F" w:rsidRPr="009E1753" w:rsidTr="00D83B13">
        <w:trPr>
          <w:cantSplit/>
          <w:trHeight w:val="998"/>
        </w:trPr>
        <w:tc>
          <w:tcPr>
            <w:tcW w:w="425" w:type="dxa"/>
            <w:vMerge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3B3AD5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3B3AD5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3B3AD5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3B3AD5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3B3AD5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3B3AD5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2019</w:t>
            </w:r>
          </w:p>
          <w:p w:rsidR="00B43A00" w:rsidRPr="009E1753" w:rsidRDefault="00B43A00" w:rsidP="003B3AD5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3B3AD5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3B3AD5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2020</w:t>
            </w:r>
          </w:p>
          <w:p w:rsidR="00B43A00" w:rsidRPr="009E1753" w:rsidRDefault="00B43A00" w:rsidP="003B3AD5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3B3AD5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3B3AD5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2021</w:t>
            </w:r>
          </w:p>
          <w:p w:rsidR="00B43A00" w:rsidRPr="009E1753" w:rsidRDefault="00B43A00" w:rsidP="003B3AD5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2022</w:t>
            </w: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2023</w:t>
            </w: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C87A6F" w:rsidRDefault="00C87A6F" w:rsidP="006647D7">
            <w:pPr>
              <w:rPr>
                <w:sz w:val="20"/>
                <w:szCs w:val="20"/>
              </w:rPr>
            </w:pPr>
          </w:p>
          <w:p w:rsidR="00B43A00" w:rsidRPr="00C87A6F" w:rsidRDefault="00C87A6F" w:rsidP="00C8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</w:tr>
      <w:tr w:rsidR="00C87A6F" w:rsidRPr="009E1753" w:rsidTr="00D83B13">
        <w:trPr>
          <w:cantSplit/>
          <w:trHeight w:val="984"/>
        </w:trPr>
        <w:tc>
          <w:tcPr>
            <w:tcW w:w="425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  <w:lang w:val="en-US"/>
              </w:rPr>
              <w:t>I</w:t>
            </w:r>
            <w:r w:rsidRPr="009E1753">
              <w:rPr>
                <w:sz w:val="20"/>
                <w:szCs w:val="20"/>
              </w:rPr>
              <w:t>. Обеспечение постоянной готовности сил и средств ГО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3023,4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10,80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2593,2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850" w:type="dxa"/>
          </w:tcPr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B8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</w:t>
            </w:r>
            <w:r w:rsidR="00B43A00"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2D362E" w:rsidP="002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50" w:type="dxa"/>
          </w:tcPr>
          <w:p w:rsidR="002D362E" w:rsidRDefault="002D362E" w:rsidP="006647D7">
            <w:pPr>
              <w:rPr>
                <w:sz w:val="20"/>
                <w:szCs w:val="20"/>
              </w:rPr>
            </w:pPr>
          </w:p>
          <w:p w:rsidR="002D362E" w:rsidRDefault="002D362E" w:rsidP="002D362E">
            <w:pPr>
              <w:rPr>
                <w:sz w:val="20"/>
                <w:szCs w:val="20"/>
              </w:rPr>
            </w:pPr>
          </w:p>
          <w:p w:rsidR="00B43A00" w:rsidRPr="002D362E" w:rsidRDefault="002D362E" w:rsidP="002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</w:tr>
      <w:tr w:rsidR="00C87A6F" w:rsidRPr="009E1753" w:rsidTr="00D83B13">
        <w:trPr>
          <w:cantSplit/>
          <w:trHeight w:val="1723"/>
        </w:trPr>
        <w:tc>
          <w:tcPr>
            <w:tcW w:w="425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Эвакуационные мероприятия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договоров на выделение техники: вахтовый автомобиль, катер (лодка) до начала текущего года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1E09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2017 -202</w:t>
            </w:r>
            <w:r w:rsidR="005B796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  <w:r w:rsidR="002D362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43A00" w:rsidRPr="009E1753" w:rsidRDefault="00B43A00" w:rsidP="007326D6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B8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2D362E" w:rsidRDefault="002D362E" w:rsidP="006647D7">
            <w:pPr>
              <w:rPr>
                <w:sz w:val="20"/>
                <w:szCs w:val="20"/>
              </w:rPr>
            </w:pPr>
          </w:p>
          <w:p w:rsidR="002D362E" w:rsidRPr="002D362E" w:rsidRDefault="002D362E" w:rsidP="002D362E">
            <w:pPr>
              <w:rPr>
                <w:sz w:val="20"/>
                <w:szCs w:val="20"/>
              </w:rPr>
            </w:pPr>
          </w:p>
          <w:p w:rsidR="002D362E" w:rsidRDefault="002D362E" w:rsidP="002D362E">
            <w:pPr>
              <w:rPr>
                <w:sz w:val="20"/>
                <w:szCs w:val="20"/>
              </w:rPr>
            </w:pPr>
          </w:p>
          <w:p w:rsidR="00B43A00" w:rsidRPr="002D362E" w:rsidRDefault="002D362E" w:rsidP="002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C87A6F" w:rsidRPr="009E1753" w:rsidTr="004E165E">
        <w:trPr>
          <w:cantSplit/>
          <w:trHeight w:val="1679"/>
        </w:trPr>
        <w:tc>
          <w:tcPr>
            <w:tcW w:w="425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Ведение аварийно - восстановительных работ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договоров на выделение техники: самосвал, бульдозер до начала текущего года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1E09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2017-202</w:t>
            </w:r>
            <w:r w:rsidR="005B796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</w:t>
            </w:r>
            <w:r w:rsidR="00B43A00" w:rsidRPr="009E1753">
              <w:rPr>
                <w:sz w:val="20"/>
                <w:szCs w:val="20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1584,4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3A00" w:rsidRPr="009E17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B43A00"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B8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B43A00"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43A00" w:rsidRPr="009E1753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2D362E" w:rsidRDefault="002D362E" w:rsidP="006647D7">
            <w:pPr>
              <w:rPr>
                <w:sz w:val="20"/>
                <w:szCs w:val="20"/>
              </w:rPr>
            </w:pPr>
          </w:p>
          <w:p w:rsidR="002D362E" w:rsidRPr="002D362E" w:rsidRDefault="002D362E" w:rsidP="002D362E">
            <w:pPr>
              <w:rPr>
                <w:sz w:val="20"/>
                <w:szCs w:val="20"/>
              </w:rPr>
            </w:pPr>
          </w:p>
          <w:p w:rsidR="002D362E" w:rsidRPr="002D362E" w:rsidRDefault="002D362E" w:rsidP="002D362E">
            <w:pPr>
              <w:rPr>
                <w:sz w:val="20"/>
                <w:szCs w:val="20"/>
              </w:rPr>
            </w:pPr>
          </w:p>
          <w:p w:rsidR="002D362E" w:rsidRDefault="002D362E" w:rsidP="002D362E">
            <w:pPr>
              <w:rPr>
                <w:sz w:val="20"/>
                <w:szCs w:val="20"/>
              </w:rPr>
            </w:pPr>
          </w:p>
          <w:p w:rsidR="00B43A00" w:rsidRPr="002D362E" w:rsidRDefault="002D362E" w:rsidP="002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5B796B" w:rsidRPr="009E1753" w:rsidTr="00D83B13">
        <w:trPr>
          <w:cantSplit/>
          <w:trHeight w:val="1789"/>
        </w:trPr>
        <w:tc>
          <w:tcPr>
            <w:tcW w:w="425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 xml:space="preserve">Обеспечение продовольствием, </w:t>
            </w:r>
            <w:r w:rsidR="00AB2475" w:rsidRPr="009E1753">
              <w:rPr>
                <w:sz w:val="20"/>
                <w:szCs w:val="20"/>
              </w:rPr>
              <w:t>предметами</w:t>
            </w:r>
            <w:r w:rsidRPr="009E1753">
              <w:rPr>
                <w:sz w:val="20"/>
                <w:szCs w:val="20"/>
              </w:rPr>
              <w:t xml:space="preserve"> первой необходимости и ГСМ мероприятий по ликвидации чрезвычайных ситуаций, в </w:t>
            </w:r>
            <w:proofErr w:type="spellStart"/>
            <w:r w:rsidRPr="009E1753">
              <w:rPr>
                <w:sz w:val="20"/>
                <w:szCs w:val="20"/>
              </w:rPr>
              <w:t>т.ч</w:t>
            </w:r>
            <w:proofErr w:type="spellEnd"/>
            <w:r w:rsidRPr="009E1753">
              <w:rPr>
                <w:sz w:val="20"/>
                <w:szCs w:val="20"/>
              </w:rPr>
              <w:t>. и по ГО, ПБ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договоров на создание запасов до начала текущего года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1E09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2017-202</w:t>
            </w:r>
            <w:r w:rsidR="005B796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1163,4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7</w:t>
            </w:r>
            <w:r w:rsidR="002D362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1008,8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  <w:r w:rsidR="002D362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D362E" w:rsidRDefault="002D362E" w:rsidP="006647D7">
            <w:pPr>
              <w:jc w:val="center"/>
              <w:rPr>
                <w:sz w:val="20"/>
                <w:szCs w:val="20"/>
              </w:rPr>
            </w:pPr>
          </w:p>
          <w:p w:rsidR="002D362E" w:rsidRPr="002D362E" w:rsidRDefault="002D362E" w:rsidP="002D362E">
            <w:pPr>
              <w:rPr>
                <w:sz w:val="20"/>
                <w:szCs w:val="20"/>
              </w:rPr>
            </w:pPr>
          </w:p>
          <w:p w:rsidR="002D362E" w:rsidRPr="002D362E" w:rsidRDefault="002D362E" w:rsidP="002D362E">
            <w:pPr>
              <w:rPr>
                <w:sz w:val="20"/>
                <w:szCs w:val="20"/>
              </w:rPr>
            </w:pPr>
          </w:p>
          <w:p w:rsidR="002D362E" w:rsidRDefault="002D362E" w:rsidP="002D362E">
            <w:pPr>
              <w:rPr>
                <w:sz w:val="20"/>
                <w:szCs w:val="20"/>
              </w:rPr>
            </w:pPr>
          </w:p>
          <w:p w:rsidR="00B43A00" w:rsidRPr="002D362E" w:rsidRDefault="002D362E" w:rsidP="002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5</w:t>
            </w:r>
            <w:r w:rsidR="002D362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B8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3A00" w:rsidRPr="009E175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5B796B" w:rsidRPr="009E1753" w:rsidTr="00D83B13">
        <w:trPr>
          <w:cantSplit/>
          <w:trHeight w:val="1629"/>
        </w:trPr>
        <w:tc>
          <w:tcPr>
            <w:tcW w:w="425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4.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 xml:space="preserve">Закупка противопожарного инвентаря, </w:t>
            </w:r>
            <w:proofErr w:type="gramStart"/>
            <w:r w:rsidRPr="009E1753">
              <w:rPr>
                <w:sz w:val="20"/>
                <w:szCs w:val="20"/>
              </w:rPr>
              <w:t>комплектующих</w:t>
            </w:r>
            <w:proofErr w:type="gramEnd"/>
            <w:r w:rsidRPr="009E1753">
              <w:rPr>
                <w:sz w:val="20"/>
                <w:szCs w:val="20"/>
              </w:rPr>
              <w:t xml:space="preserve"> для противопожарной техники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договоров с торговыми организациями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1E09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2017-202</w:t>
            </w:r>
            <w:r w:rsidR="005B796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5,20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1E0968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15</w:t>
            </w:r>
            <w:r w:rsidR="002D362E">
              <w:rPr>
                <w:sz w:val="20"/>
                <w:szCs w:val="20"/>
              </w:rPr>
              <w:t>,</w:t>
            </w: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362E" w:rsidRDefault="002D362E" w:rsidP="006647D7">
            <w:pPr>
              <w:jc w:val="center"/>
              <w:rPr>
                <w:sz w:val="20"/>
                <w:szCs w:val="20"/>
              </w:rPr>
            </w:pPr>
          </w:p>
          <w:p w:rsidR="002D362E" w:rsidRPr="002D362E" w:rsidRDefault="002D362E" w:rsidP="002D362E">
            <w:pPr>
              <w:rPr>
                <w:sz w:val="20"/>
                <w:szCs w:val="20"/>
              </w:rPr>
            </w:pPr>
          </w:p>
          <w:p w:rsidR="002D362E" w:rsidRDefault="002D362E" w:rsidP="002D362E">
            <w:pPr>
              <w:rPr>
                <w:sz w:val="20"/>
                <w:szCs w:val="20"/>
              </w:rPr>
            </w:pPr>
          </w:p>
          <w:p w:rsidR="00B43A00" w:rsidRPr="002D362E" w:rsidRDefault="002D362E" w:rsidP="002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B43A00"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2D362E" w:rsidP="00B8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B43A00"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2D362E" w:rsidP="0066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43A00" w:rsidRPr="009E175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5B796B" w:rsidRPr="009E1753" w:rsidTr="00D83B13">
        <w:trPr>
          <w:cantSplit/>
          <w:trHeight w:val="2328"/>
        </w:trPr>
        <w:tc>
          <w:tcPr>
            <w:tcW w:w="425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  <w:lang w:val="en-US"/>
              </w:rPr>
              <w:t>II</w:t>
            </w:r>
            <w:r w:rsidRPr="009E1753">
              <w:rPr>
                <w:sz w:val="20"/>
                <w:szCs w:val="20"/>
              </w:rPr>
              <w:t>. Оповещение населения об опасностях, возникающих при ведении военных действий, а также при возникновении ЧС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1E0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</w:tcPr>
          <w:p w:rsidR="00525B0D" w:rsidRDefault="00525B0D" w:rsidP="006647D7">
            <w:pPr>
              <w:jc w:val="center"/>
              <w:rPr>
                <w:sz w:val="20"/>
                <w:szCs w:val="20"/>
              </w:rPr>
            </w:pPr>
          </w:p>
          <w:p w:rsidR="00525B0D" w:rsidRPr="00525B0D" w:rsidRDefault="00525B0D" w:rsidP="00525B0D">
            <w:pPr>
              <w:rPr>
                <w:sz w:val="20"/>
                <w:szCs w:val="20"/>
              </w:rPr>
            </w:pPr>
          </w:p>
          <w:p w:rsidR="00525B0D" w:rsidRPr="00525B0D" w:rsidRDefault="00525B0D" w:rsidP="00525B0D">
            <w:pPr>
              <w:rPr>
                <w:sz w:val="20"/>
                <w:szCs w:val="20"/>
              </w:rPr>
            </w:pPr>
          </w:p>
          <w:p w:rsidR="00525B0D" w:rsidRDefault="00525B0D" w:rsidP="00525B0D">
            <w:pPr>
              <w:rPr>
                <w:sz w:val="20"/>
                <w:szCs w:val="20"/>
              </w:rPr>
            </w:pPr>
          </w:p>
          <w:p w:rsidR="00B43A00" w:rsidRPr="00525B0D" w:rsidRDefault="00525B0D" w:rsidP="0052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B8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</w:tr>
      <w:tr w:rsidR="005B796B" w:rsidRPr="009E1753" w:rsidTr="00D83B13">
        <w:trPr>
          <w:cantSplit/>
          <w:trHeight w:val="1789"/>
        </w:trPr>
        <w:tc>
          <w:tcPr>
            <w:tcW w:w="425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Обслуживание системы оповещения «ТРОМБОН» и установка громкоговорителей на опоры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договоров до 30.10. текущего года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1E09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2017-202</w:t>
            </w:r>
            <w:r w:rsidR="005B796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1E0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525B0D" w:rsidRDefault="00525B0D" w:rsidP="006647D7">
            <w:pPr>
              <w:jc w:val="center"/>
              <w:rPr>
                <w:sz w:val="20"/>
                <w:szCs w:val="20"/>
              </w:rPr>
            </w:pPr>
          </w:p>
          <w:p w:rsidR="00525B0D" w:rsidRPr="00525B0D" w:rsidRDefault="00525B0D" w:rsidP="00525B0D">
            <w:pPr>
              <w:rPr>
                <w:sz w:val="20"/>
                <w:szCs w:val="20"/>
              </w:rPr>
            </w:pPr>
          </w:p>
          <w:p w:rsidR="00525B0D" w:rsidRDefault="00525B0D" w:rsidP="00525B0D">
            <w:pPr>
              <w:rPr>
                <w:sz w:val="20"/>
                <w:szCs w:val="20"/>
              </w:rPr>
            </w:pPr>
          </w:p>
          <w:p w:rsidR="00B43A00" w:rsidRPr="00525B0D" w:rsidRDefault="00525B0D" w:rsidP="0052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B8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5B796B" w:rsidRPr="009E1753" w:rsidTr="00D83B13">
        <w:trPr>
          <w:cantSplit/>
          <w:trHeight w:val="932"/>
        </w:trPr>
        <w:tc>
          <w:tcPr>
            <w:tcW w:w="425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  <w:lang w:val="en-US"/>
              </w:rPr>
              <w:t>III</w:t>
            </w:r>
            <w:r w:rsidRPr="009E1753">
              <w:rPr>
                <w:sz w:val="20"/>
                <w:szCs w:val="20"/>
              </w:rPr>
              <w:t>. Обучение населения в области ГО, ЧС и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3,70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2,70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B43A00"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25B0D" w:rsidRDefault="00525B0D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525B0D" w:rsidRDefault="00525B0D" w:rsidP="0052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</w:tcPr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31213D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</w:tr>
      <w:tr w:rsidR="005B796B" w:rsidRPr="009E1753" w:rsidTr="00D83B13">
        <w:trPr>
          <w:cantSplit/>
          <w:trHeight w:val="2831"/>
        </w:trPr>
        <w:tc>
          <w:tcPr>
            <w:tcW w:w="425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6.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 xml:space="preserve">Закупка методических рекомендаций, памяток, карт, информационных стендов, наглядных пособий для укомплектования помещения для </w:t>
            </w:r>
            <w:proofErr w:type="gramStart"/>
            <w:r w:rsidRPr="009E1753">
              <w:rPr>
                <w:sz w:val="20"/>
                <w:szCs w:val="20"/>
              </w:rPr>
              <w:t>обучения населения по вопросам</w:t>
            </w:r>
            <w:proofErr w:type="gramEnd"/>
            <w:r w:rsidRPr="009E1753">
              <w:rPr>
                <w:sz w:val="20"/>
                <w:szCs w:val="20"/>
              </w:rPr>
              <w:t xml:space="preserve"> ГО, ЧС и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договоров с торгующими организациями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1E09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2017-202</w:t>
            </w:r>
            <w:r w:rsidR="005B796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2,40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B43A00"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25B0D" w:rsidRDefault="00525B0D" w:rsidP="006647D7">
            <w:pPr>
              <w:jc w:val="center"/>
              <w:rPr>
                <w:sz w:val="20"/>
                <w:szCs w:val="20"/>
              </w:rPr>
            </w:pPr>
          </w:p>
          <w:p w:rsidR="00525B0D" w:rsidRPr="00525B0D" w:rsidRDefault="00525B0D" w:rsidP="00525B0D">
            <w:pPr>
              <w:rPr>
                <w:sz w:val="20"/>
                <w:szCs w:val="20"/>
              </w:rPr>
            </w:pPr>
          </w:p>
          <w:p w:rsidR="00525B0D" w:rsidRPr="00525B0D" w:rsidRDefault="00525B0D" w:rsidP="00525B0D">
            <w:pPr>
              <w:rPr>
                <w:sz w:val="20"/>
                <w:szCs w:val="20"/>
              </w:rPr>
            </w:pPr>
          </w:p>
          <w:p w:rsidR="00525B0D" w:rsidRPr="00525B0D" w:rsidRDefault="00525B0D" w:rsidP="00525B0D">
            <w:pPr>
              <w:rPr>
                <w:sz w:val="20"/>
                <w:szCs w:val="20"/>
              </w:rPr>
            </w:pPr>
          </w:p>
          <w:p w:rsidR="00525B0D" w:rsidRPr="00525B0D" w:rsidRDefault="00525B0D" w:rsidP="00525B0D">
            <w:pPr>
              <w:rPr>
                <w:sz w:val="20"/>
                <w:szCs w:val="20"/>
              </w:rPr>
            </w:pPr>
          </w:p>
          <w:p w:rsidR="00525B0D" w:rsidRDefault="00525B0D" w:rsidP="00525B0D">
            <w:pPr>
              <w:rPr>
                <w:sz w:val="20"/>
                <w:szCs w:val="20"/>
              </w:rPr>
            </w:pPr>
          </w:p>
          <w:p w:rsidR="00B43A00" w:rsidRPr="00525B0D" w:rsidRDefault="00525B0D" w:rsidP="0052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B8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5B796B" w:rsidRPr="009E1753" w:rsidTr="00D83B13">
        <w:trPr>
          <w:cantSplit/>
          <w:trHeight w:val="1217"/>
        </w:trPr>
        <w:tc>
          <w:tcPr>
            <w:tcW w:w="425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7.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Изготовление аншлагов.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договоров до 30.03. текущего года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1E09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2017-202</w:t>
            </w:r>
            <w:r w:rsidR="005B796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1,30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43A00"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25B0D" w:rsidRDefault="00525B0D" w:rsidP="006647D7">
            <w:pPr>
              <w:jc w:val="center"/>
              <w:rPr>
                <w:sz w:val="20"/>
                <w:szCs w:val="20"/>
              </w:rPr>
            </w:pPr>
          </w:p>
          <w:p w:rsidR="00525B0D" w:rsidRPr="00525B0D" w:rsidRDefault="00525B0D" w:rsidP="00525B0D">
            <w:pPr>
              <w:rPr>
                <w:sz w:val="20"/>
                <w:szCs w:val="20"/>
              </w:rPr>
            </w:pPr>
          </w:p>
          <w:p w:rsidR="00525B0D" w:rsidRDefault="00525B0D" w:rsidP="00525B0D">
            <w:pPr>
              <w:rPr>
                <w:sz w:val="20"/>
                <w:szCs w:val="20"/>
              </w:rPr>
            </w:pPr>
          </w:p>
          <w:p w:rsidR="00B43A00" w:rsidRPr="00525B0D" w:rsidRDefault="00525B0D" w:rsidP="0052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525B0D" w:rsidP="00B8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5B796B" w:rsidRPr="009E1753" w:rsidTr="00D83B13">
        <w:trPr>
          <w:cantSplit/>
          <w:trHeight w:val="624"/>
        </w:trPr>
        <w:tc>
          <w:tcPr>
            <w:tcW w:w="425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  <w:lang w:val="en-US"/>
              </w:rPr>
              <w:t>IV.</w:t>
            </w:r>
            <w:r w:rsidRPr="009E1753">
              <w:rPr>
                <w:sz w:val="20"/>
                <w:szCs w:val="20"/>
              </w:rPr>
              <w:t xml:space="preserve"> Противопожарные мероприятия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A33652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A33652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33652" w:rsidRDefault="00A33652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A33652" w:rsidRDefault="00A33652" w:rsidP="00A33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A33652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A33652" w:rsidP="00B8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</w:tc>
      </w:tr>
      <w:tr w:rsidR="005B796B" w:rsidRPr="009E1753" w:rsidTr="00D83B13">
        <w:trPr>
          <w:cantSplit/>
          <w:trHeight w:val="888"/>
        </w:trPr>
        <w:tc>
          <w:tcPr>
            <w:tcW w:w="425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Создание противопожарных минерализованных полос в местах прилегания лесного массива к жилым домам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договоров на выделение тяжелой бульдозерной техники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6647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1E09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2017-202</w:t>
            </w:r>
            <w:r w:rsidR="005B796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A33652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A33652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33652" w:rsidRDefault="00A33652" w:rsidP="006647D7">
            <w:pPr>
              <w:jc w:val="center"/>
              <w:rPr>
                <w:sz w:val="20"/>
                <w:szCs w:val="20"/>
              </w:rPr>
            </w:pPr>
          </w:p>
          <w:p w:rsidR="00A33652" w:rsidRPr="00A33652" w:rsidRDefault="00A33652" w:rsidP="00A33652">
            <w:pPr>
              <w:rPr>
                <w:sz w:val="20"/>
                <w:szCs w:val="20"/>
              </w:rPr>
            </w:pPr>
          </w:p>
          <w:p w:rsidR="00A33652" w:rsidRDefault="00A33652" w:rsidP="00A33652">
            <w:pPr>
              <w:rPr>
                <w:sz w:val="20"/>
                <w:szCs w:val="20"/>
              </w:rPr>
            </w:pPr>
          </w:p>
          <w:p w:rsidR="00B43A00" w:rsidRPr="00A33652" w:rsidRDefault="00A33652" w:rsidP="00A33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A33652" w:rsidP="0066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B87278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A33652" w:rsidP="00B8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</w:p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6647D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B43A00" w:rsidRPr="009E1753" w:rsidTr="004E165E">
        <w:trPr>
          <w:cantSplit/>
          <w:trHeight w:val="1064"/>
        </w:trPr>
        <w:tc>
          <w:tcPr>
            <w:tcW w:w="425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  <w:lang w:val="en-US"/>
              </w:rPr>
              <w:t>V</w:t>
            </w:r>
            <w:r w:rsidRPr="009E1753">
              <w:rPr>
                <w:sz w:val="20"/>
                <w:szCs w:val="20"/>
              </w:rPr>
              <w:t xml:space="preserve">. </w:t>
            </w:r>
            <w:proofErr w:type="spellStart"/>
            <w:r w:rsidRPr="009E1753">
              <w:rPr>
                <w:sz w:val="20"/>
                <w:szCs w:val="20"/>
              </w:rPr>
              <w:t>Берегоукрепетильные</w:t>
            </w:r>
            <w:proofErr w:type="spellEnd"/>
            <w:r w:rsidRPr="009E1753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C13CBD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контрактов (договоров) с организациями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A4219F">
            <w:pPr>
              <w:ind w:left="113" w:right="113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8D1176" w:rsidP="00F9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43668,1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1391,90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21138,10</w:t>
            </w:r>
          </w:p>
        </w:tc>
        <w:tc>
          <w:tcPr>
            <w:tcW w:w="851" w:type="dxa"/>
          </w:tcPr>
          <w:p w:rsidR="008D1176" w:rsidRDefault="008D1176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8D1176" w:rsidRDefault="008D1176" w:rsidP="008D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21138,1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</w:p>
        </w:tc>
      </w:tr>
      <w:tr w:rsidR="00B43A00" w:rsidRPr="009E1753" w:rsidTr="00D83B13">
        <w:trPr>
          <w:cantSplit/>
          <w:trHeight w:val="1679"/>
        </w:trPr>
        <w:tc>
          <w:tcPr>
            <w:tcW w:w="425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9.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Берегоукрепление р. Уда в н.п. Хоняки и н.п. Октябрьский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C13CBD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контрактов (договоров) с организациями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A4219F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 xml:space="preserve"> Средства бюджета Иркутской области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8D1176" w:rsidP="00F9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42276,2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8D1176" w:rsidP="00F9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21138,1</w:t>
            </w:r>
          </w:p>
        </w:tc>
        <w:tc>
          <w:tcPr>
            <w:tcW w:w="851" w:type="dxa"/>
          </w:tcPr>
          <w:p w:rsidR="008D1176" w:rsidRDefault="008D1176" w:rsidP="00F97897">
            <w:pPr>
              <w:jc w:val="center"/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Default="008D1176" w:rsidP="008D1176">
            <w:pPr>
              <w:rPr>
                <w:sz w:val="20"/>
                <w:szCs w:val="20"/>
              </w:rPr>
            </w:pPr>
          </w:p>
          <w:p w:rsidR="00B43A00" w:rsidRPr="008D1176" w:rsidRDefault="008D1176" w:rsidP="008D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21138,1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</w:p>
        </w:tc>
      </w:tr>
      <w:tr w:rsidR="00B43A00" w:rsidRPr="009E1753" w:rsidTr="004E165E">
        <w:trPr>
          <w:cantSplit/>
          <w:trHeight w:val="1273"/>
        </w:trPr>
        <w:tc>
          <w:tcPr>
            <w:tcW w:w="425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10.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Берегоукрепление некапитального характера р. Уда в н.п. Хоняки и н.п. Октябрьский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C13CBD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контрактов (договоров) с организациями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7C33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 xml:space="preserve"> Средства бюджета Иркутской области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1391,90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1391,90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1176" w:rsidRDefault="008D1176" w:rsidP="00F97897">
            <w:pPr>
              <w:jc w:val="center"/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Default="008D1176" w:rsidP="008D1176">
            <w:pPr>
              <w:rPr>
                <w:sz w:val="20"/>
                <w:szCs w:val="20"/>
              </w:rPr>
            </w:pPr>
          </w:p>
          <w:p w:rsidR="00B43A00" w:rsidRPr="008D1176" w:rsidRDefault="008D1176" w:rsidP="008D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</w:p>
        </w:tc>
      </w:tr>
      <w:tr w:rsidR="00B43A00" w:rsidRPr="009E1753" w:rsidTr="004E165E">
        <w:trPr>
          <w:cantSplit/>
          <w:trHeight w:val="1135"/>
        </w:trPr>
        <w:tc>
          <w:tcPr>
            <w:tcW w:w="425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57459C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  <w:lang w:val="en-US"/>
              </w:rPr>
              <w:t>VI</w:t>
            </w:r>
            <w:r w:rsidRPr="009E1753">
              <w:rPr>
                <w:sz w:val="20"/>
                <w:szCs w:val="20"/>
              </w:rPr>
              <w:t>. Мероприятия ликвидации последствий чрезвычайных ситуаций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479,50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479,50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1176" w:rsidRDefault="008D1176" w:rsidP="00F97897">
            <w:pPr>
              <w:jc w:val="center"/>
              <w:rPr>
                <w:sz w:val="20"/>
                <w:szCs w:val="20"/>
              </w:rPr>
            </w:pPr>
          </w:p>
          <w:p w:rsidR="008D1176" w:rsidRDefault="008D1176" w:rsidP="008D1176">
            <w:pPr>
              <w:rPr>
                <w:sz w:val="20"/>
                <w:szCs w:val="20"/>
              </w:rPr>
            </w:pPr>
          </w:p>
          <w:p w:rsidR="00B43A00" w:rsidRPr="008D1176" w:rsidRDefault="008D1176" w:rsidP="008D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E374D2">
            <w:pPr>
              <w:jc w:val="center"/>
              <w:rPr>
                <w:sz w:val="20"/>
                <w:szCs w:val="20"/>
              </w:rPr>
            </w:pPr>
          </w:p>
        </w:tc>
      </w:tr>
      <w:tr w:rsidR="00B43A00" w:rsidRPr="009E1753" w:rsidTr="004E165E">
        <w:trPr>
          <w:cantSplit/>
          <w:trHeight w:val="4656"/>
        </w:trPr>
        <w:tc>
          <w:tcPr>
            <w:tcW w:w="425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Очистка территории от крупногабаритных отходов и отходов строительства зданий, сооружений в целях ликвидации последствий чрезвычайных ситуаций в связи с паводком, вызванным сильными дождями, прошедшеми в июне 2019 года на территории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C13CBD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контрактов (договоров) с организациями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Средства бюджета Иркутской области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479,50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479,50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1176" w:rsidRDefault="008D1176" w:rsidP="00F97897">
            <w:pPr>
              <w:jc w:val="center"/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Default="008D1176" w:rsidP="008D1176">
            <w:pPr>
              <w:rPr>
                <w:sz w:val="20"/>
                <w:szCs w:val="20"/>
              </w:rPr>
            </w:pPr>
          </w:p>
          <w:p w:rsidR="008D1176" w:rsidRDefault="008D1176" w:rsidP="008D1176">
            <w:pPr>
              <w:rPr>
                <w:sz w:val="20"/>
                <w:szCs w:val="20"/>
              </w:rPr>
            </w:pPr>
          </w:p>
          <w:p w:rsidR="00B43A00" w:rsidRPr="008D1176" w:rsidRDefault="008D1176" w:rsidP="008D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</w:tc>
      </w:tr>
      <w:tr w:rsidR="00B43A00" w:rsidRPr="009E1753" w:rsidTr="004E165E">
        <w:trPr>
          <w:cantSplit/>
          <w:trHeight w:val="1252"/>
        </w:trPr>
        <w:tc>
          <w:tcPr>
            <w:tcW w:w="425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  <w:lang w:val="en-US"/>
              </w:rPr>
              <w:t>VII</w:t>
            </w:r>
            <w:r w:rsidRPr="009E1753">
              <w:rPr>
                <w:sz w:val="20"/>
                <w:szCs w:val="20"/>
              </w:rPr>
              <w:t>. Мероприятия по повышению эффективности бюджетных расходов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7D7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370,70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370,70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1176" w:rsidRDefault="008D1176" w:rsidP="00F97897">
            <w:pPr>
              <w:jc w:val="center"/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Default="008D1176" w:rsidP="008D1176">
            <w:pPr>
              <w:rPr>
                <w:sz w:val="20"/>
                <w:szCs w:val="20"/>
              </w:rPr>
            </w:pPr>
          </w:p>
          <w:p w:rsidR="00B43A00" w:rsidRPr="008D1176" w:rsidRDefault="008D1176" w:rsidP="008D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</w:tc>
      </w:tr>
      <w:tr w:rsidR="00B43A00" w:rsidRPr="009E1753" w:rsidTr="004E165E">
        <w:trPr>
          <w:cantSplit/>
          <w:trHeight w:val="1397"/>
        </w:trPr>
        <w:tc>
          <w:tcPr>
            <w:tcW w:w="425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12.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Расходование средств субсидии на повышение эффективности бюджетных расходов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C13CBD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контрактов (договоров)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370,70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370,70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1176" w:rsidRDefault="008D1176" w:rsidP="00F97897">
            <w:pPr>
              <w:jc w:val="center"/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Default="008D1176" w:rsidP="008D1176">
            <w:pPr>
              <w:rPr>
                <w:sz w:val="20"/>
                <w:szCs w:val="20"/>
              </w:rPr>
            </w:pPr>
          </w:p>
          <w:p w:rsidR="00B43A00" w:rsidRPr="008D1176" w:rsidRDefault="008D1176" w:rsidP="008D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</w:tc>
      </w:tr>
      <w:tr w:rsidR="00B43A00" w:rsidRPr="009E1753" w:rsidTr="00D83B13">
        <w:trPr>
          <w:cantSplit/>
          <w:trHeight w:val="888"/>
        </w:trPr>
        <w:tc>
          <w:tcPr>
            <w:tcW w:w="425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  <w:lang w:val="en-US"/>
              </w:rPr>
              <w:t>VIII</w:t>
            </w:r>
            <w:r w:rsidRPr="009E1753">
              <w:rPr>
                <w:sz w:val="20"/>
                <w:szCs w:val="20"/>
              </w:rPr>
              <w:t>. Мероприятия по иным межбюджетным трансфертам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14321,40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14321,40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1176" w:rsidRDefault="008D1176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8D1176" w:rsidRDefault="008D1176" w:rsidP="008D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</w:tc>
      </w:tr>
      <w:tr w:rsidR="00B43A00" w:rsidRPr="009E1753" w:rsidTr="00D83B13">
        <w:trPr>
          <w:cantSplit/>
          <w:trHeight w:val="888"/>
        </w:trPr>
        <w:tc>
          <w:tcPr>
            <w:tcW w:w="425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Иные межбюджетные трансферты на исполнение органами местного самоуправления отдельных расходных обязатель</w:t>
            </w:r>
            <w:proofErr w:type="gramStart"/>
            <w:r w:rsidRPr="009E1753">
              <w:rPr>
                <w:sz w:val="20"/>
                <w:szCs w:val="20"/>
              </w:rPr>
              <w:t>ств в св</w:t>
            </w:r>
            <w:proofErr w:type="gramEnd"/>
            <w:r w:rsidRPr="009E1753">
              <w:rPr>
                <w:sz w:val="20"/>
                <w:szCs w:val="20"/>
              </w:rPr>
              <w:t>язи с чрезвычайной ситуацией, сложившейся в результате паводка, вызванного сильными дождями, прошедшеми в июне 2019 года на территории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C13CBD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контрактов (договоров)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Средства бюджета Иркутской области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14321,40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14321,40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1176" w:rsidRDefault="008D1176" w:rsidP="00F97897">
            <w:pPr>
              <w:jc w:val="center"/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Default="008D1176" w:rsidP="008D1176">
            <w:pPr>
              <w:rPr>
                <w:sz w:val="20"/>
                <w:szCs w:val="20"/>
              </w:rPr>
            </w:pPr>
          </w:p>
          <w:p w:rsidR="008D1176" w:rsidRDefault="008D1176" w:rsidP="008D1176">
            <w:pPr>
              <w:rPr>
                <w:sz w:val="20"/>
                <w:szCs w:val="20"/>
              </w:rPr>
            </w:pPr>
          </w:p>
          <w:p w:rsidR="00B43A00" w:rsidRPr="008D1176" w:rsidRDefault="008D1176" w:rsidP="008D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</w:tc>
      </w:tr>
      <w:tr w:rsidR="00B43A00" w:rsidRPr="009E1753" w:rsidTr="00D83B13">
        <w:trPr>
          <w:cantSplit/>
          <w:trHeight w:val="888"/>
        </w:trPr>
        <w:tc>
          <w:tcPr>
            <w:tcW w:w="425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  <w:lang w:val="en-US"/>
              </w:rPr>
              <w:t>IX</w:t>
            </w:r>
            <w:r w:rsidRPr="009E1753">
              <w:rPr>
                <w:sz w:val="20"/>
                <w:szCs w:val="20"/>
              </w:rPr>
              <w:t>. Мероприятия на оплату по передачи полномочий с ЕДДС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8D1176" w:rsidP="00F9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1176" w:rsidRDefault="008D1176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8D1176" w:rsidRDefault="008D1176" w:rsidP="008D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8D1176" w:rsidP="00F9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8D1176" w:rsidP="00F9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A00"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  <w:r w:rsidR="008D117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</w:tc>
      </w:tr>
      <w:tr w:rsidR="00B43A00" w:rsidRPr="009E1753" w:rsidTr="00D83B13">
        <w:trPr>
          <w:cantSplit/>
          <w:trHeight w:val="1442"/>
        </w:trPr>
        <w:tc>
          <w:tcPr>
            <w:tcW w:w="425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14.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Расходы на оплату соглашения по передачи полномочий с ЕДДС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C13CBD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контрактов (договоров)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F978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8D1176" w:rsidP="00F9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1176" w:rsidRDefault="008D1176" w:rsidP="00F97897">
            <w:pPr>
              <w:jc w:val="center"/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Default="008D1176" w:rsidP="008D1176">
            <w:pPr>
              <w:rPr>
                <w:sz w:val="20"/>
                <w:szCs w:val="20"/>
              </w:rPr>
            </w:pPr>
          </w:p>
          <w:p w:rsidR="00B43A00" w:rsidRPr="008D1176" w:rsidRDefault="008D1176" w:rsidP="008D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8D1176" w:rsidP="00F9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8D1176" w:rsidP="00F9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  <w:p w:rsidR="00B43A00" w:rsidRPr="009E1753" w:rsidRDefault="00B43A00" w:rsidP="00F97897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F97897">
            <w:pPr>
              <w:rPr>
                <w:sz w:val="20"/>
                <w:szCs w:val="20"/>
              </w:rPr>
            </w:pPr>
          </w:p>
        </w:tc>
      </w:tr>
      <w:tr w:rsidR="00B43A00" w:rsidRPr="009E1753" w:rsidTr="00D83B13">
        <w:trPr>
          <w:cantSplit/>
          <w:trHeight w:val="2020"/>
        </w:trPr>
        <w:tc>
          <w:tcPr>
            <w:tcW w:w="425" w:type="dxa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Мероприятие по  сносу (демонтажу) поврежденных зданий сооружений и организация очистки территории от крупногабаритных отходов и отходов строительства зданий, сооружений, которые не являются объектами капитального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7C33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 xml:space="preserve">Средства бюджета Иркутской области 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7C33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8D1176" w:rsidP="00D8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</w:t>
            </w:r>
            <w:r w:rsidR="00D83B1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D83B13" w:rsidP="007C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1179,0</w:t>
            </w:r>
          </w:p>
        </w:tc>
        <w:tc>
          <w:tcPr>
            <w:tcW w:w="851" w:type="dxa"/>
          </w:tcPr>
          <w:p w:rsidR="00B43A00" w:rsidRPr="009E1753" w:rsidRDefault="00D83B13" w:rsidP="007C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986,5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</w:tc>
      </w:tr>
      <w:tr w:rsidR="00B43A00" w:rsidRPr="009E1753" w:rsidTr="00D83B13">
        <w:trPr>
          <w:cantSplit/>
          <w:trHeight w:val="4231"/>
        </w:trPr>
        <w:tc>
          <w:tcPr>
            <w:tcW w:w="425" w:type="dxa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16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Мероприятие   по обследованию жилых  помещений в индивидуальных и многоквартирных жилых домах, в отношении которых гражданами поданы исковые заявления в суды о признании жилых домов пострадавшими в результате ЧС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7C33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 xml:space="preserve">Средства  Областного бюджета 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7C33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1201,8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1201,8</w:t>
            </w:r>
          </w:p>
        </w:tc>
        <w:tc>
          <w:tcPr>
            <w:tcW w:w="851" w:type="dxa"/>
          </w:tcPr>
          <w:p w:rsidR="00B43A00" w:rsidRPr="009E1753" w:rsidRDefault="008D1176" w:rsidP="007C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</w:tc>
      </w:tr>
      <w:tr w:rsidR="00B43A00" w:rsidRPr="009E1753" w:rsidTr="00D83B13">
        <w:trPr>
          <w:cantSplit/>
          <w:trHeight w:val="2157"/>
        </w:trPr>
        <w:tc>
          <w:tcPr>
            <w:tcW w:w="425" w:type="dxa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  <w:lang w:val="en-US"/>
              </w:rPr>
              <w:t>X</w:t>
            </w:r>
            <w:r w:rsidRPr="009E1753">
              <w:rPr>
                <w:sz w:val="20"/>
                <w:szCs w:val="20"/>
              </w:rPr>
              <w:t>. Предупреждение жильцов и противопожарной службы о возникновении пожара в квартире у инвалидов 1 группы и одиноких пенсионеров сверхпожилого возраста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7C33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7C33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8D1176" w:rsidP="007C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43A00" w:rsidRPr="009E175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</w:tcPr>
          <w:p w:rsidR="008D1176" w:rsidRDefault="008D1176" w:rsidP="007C3382">
            <w:pPr>
              <w:jc w:val="center"/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Pr="008D1176" w:rsidRDefault="008D1176" w:rsidP="008D1176">
            <w:pPr>
              <w:rPr>
                <w:sz w:val="20"/>
                <w:szCs w:val="20"/>
              </w:rPr>
            </w:pPr>
          </w:p>
          <w:p w:rsidR="008D1176" w:rsidRDefault="008D1176" w:rsidP="008D1176">
            <w:pPr>
              <w:rPr>
                <w:sz w:val="20"/>
                <w:szCs w:val="20"/>
              </w:rPr>
            </w:pPr>
          </w:p>
          <w:p w:rsidR="00B43A00" w:rsidRPr="008D1176" w:rsidRDefault="008D1176" w:rsidP="008D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</w:tc>
      </w:tr>
      <w:tr w:rsidR="00B43A00" w:rsidRPr="009E1753" w:rsidTr="00D83B13">
        <w:trPr>
          <w:cantSplit/>
          <w:trHeight w:val="1373"/>
        </w:trPr>
        <w:tc>
          <w:tcPr>
            <w:tcW w:w="425" w:type="dxa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  <w:lang w:val="en-US"/>
              </w:rPr>
              <w:t>1</w:t>
            </w:r>
            <w:r w:rsidR="001176CC">
              <w:rPr>
                <w:sz w:val="20"/>
                <w:szCs w:val="20"/>
              </w:rPr>
              <w:t>7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Установка автономных дистанционных пожарных извещателей</w:t>
            </w:r>
          </w:p>
        </w:tc>
        <w:tc>
          <w:tcPr>
            <w:tcW w:w="1701" w:type="dxa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Заключение договоров до 30.11. текущего года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7C33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43A00" w:rsidRPr="009E1753" w:rsidRDefault="00B43A00" w:rsidP="007C33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001AE5" w:rsidP="007C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43A00" w:rsidRPr="009E175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</w:tcPr>
          <w:p w:rsidR="00001AE5" w:rsidRDefault="00001AE5" w:rsidP="007C3382">
            <w:pPr>
              <w:jc w:val="center"/>
              <w:rPr>
                <w:sz w:val="20"/>
                <w:szCs w:val="20"/>
              </w:rPr>
            </w:pPr>
          </w:p>
          <w:p w:rsidR="00001AE5" w:rsidRDefault="00001AE5" w:rsidP="00001AE5">
            <w:pPr>
              <w:rPr>
                <w:sz w:val="20"/>
                <w:szCs w:val="20"/>
              </w:rPr>
            </w:pPr>
          </w:p>
          <w:p w:rsidR="00B43A00" w:rsidRPr="00001AE5" w:rsidRDefault="00001AE5" w:rsidP="0000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B43A00" w:rsidRPr="009E1753" w:rsidTr="005B796B">
        <w:trPr>
          <w:cantSplit/>
          <w:trHeight w:val="556"/>
        </w:trPr>
        <w:tc>
          <w:tcPr>
            <w:tcW w:w="425" w:type="dxa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6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B43A00" w:rsidRPr="009E1753" w:rsidRDefault="00D83B13" w:rsidP="00992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65779,8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44,50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52,20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19283,60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992E7F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23570,1</w:t>
            </w:r>
          </w:p>
        </w:tc>
        <w:tc>
          <w:tcPr>
            <w:tcW w:w="851" w:type="dxa"/>
          </w:tcPr>
          <w:p w:rsidR="00B43A00" w:rsidRPr="009E1753" w:rsidRDefault="00DF3E35" w:rsidP="007C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22369,4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722C81" w:rsidP="007C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</w:tcPr>
          <w:p w:rsidR="00B43A00" w:rsidRPr="009E1753" w:rsidRDefault="00722C81" w:rsidP="007C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</w:tcPr>
          <w:p w:rsidR="00B43A00" w:rsidRPr="009E1753" w:rsidRDefault="00722C81" w:rsidP="007C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</w:tc>
      </w:tr>
      <w:tr w:rsidR="00B43A00" w:rsidRPr="009E1753" w:rsidTr="00001AE5">
        <w:trPr>
          <w:cantSplit/>
          <w:trHeight w:val="341"/>
        </w:trPr>
        <w:tc>
          <w:tcPr>
            <w:tcW w:w="425" w:type="dxa"/>
            <w:vMerge w:val="restart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В том числе: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Бюджет Октябрьского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B43A00" w:rsidRPr="009E1753" w:rsidRDefault="00DD1D49" w:rsidP="007C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1110,3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14,50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22,20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467,6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21,2</w:t>
            </w:r>
          </w:p>
        </w:tc>
        <w:tc>
          <w:tcPr>
            <w:tcW w:w="851" w:type="dxa"/>
          </w:tcPr>
          <w:p w:rsidR="00B43A00" w:rsidRPr="009E1753" w:rsidRDefault="00DF3E35" w:rsidP="007C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722C81" w:rsidP="007C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B43A00" w:rsidRPr="009E1753" w:rsidRDefault="00722C81" w:rsidP="007C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0" w:type="dxa"/>
          </w:tcPr>
          <w:p w:rsidR="00B43A00" w:rsidRPr="009E1753" w:rsidRDefault="00722C81" w:rsidP="007C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</w:tc>
      </w:tr>
      <w:tr w:rsidR="00B43A00" w:rsidRPr="009E1753" w:rsidTr="005B796B">
        <w:trPr>
          <w:cantSplit/>
          <w:trHeight w:val="553"/>
        </w:trPr>
        <w:tc>
          <w:tcPr>
            <w:tcW w:w="425" w:type="dxa"/>
            <w:vMerge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Средства бюджета Иркутской области</w:t>
            </w:r>
          </w:p>
        </w:tc>
        <w:tc>
          <w:tcPr>
            <w:tcW w:w="993" w:type="dxa"/>
            <w:shd w:val="clear" w:color="auto" w:fill="auto"/>
          </w:tcPr>
          <w:p w:rsidR="00B43A00" w:rsidRPr="009E1753" w:rsidRDefault="00DD1D49" w:rsidP="00992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64429,5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18786,0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23518,9</w:t>
            </w:r>
          </w:p>
        </w:tc>
        <w:tc>
          <w:tcPr>
            <w:tcW w:w="851" w:type="dxa"/>
          </w:tcPr>
          <w:p w:rsidR="00B43A00" w:rsidRPr="009E1753" w:rsidRDefault="00D83B13" w:rsidP="007C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22124,6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  <w:r w:rsidR="00722C8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  <w:r w:rsidR="00722C8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0</w:t>
            </w:r>
            <w:r w:rsidR="00722C8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</w:tc>
      </w:tr>
      <w:tr w:rsidR="00B43A00" w:rsidRPr="009E1753" w:rsidTr="005B796B">
        <w:trPr>
          <w:cantSplit/>
          <w:trHeight w:val="469"/>
        </w:trPr>
        <w:tc>
          <w:tcPr>
            <w:tcW w:w="425" w:type="dxa"/>
            <w:vMerge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993" w:type="dxa"/>
            <w:shd w:val="clear" w:color="auto" w:fill="auto"/>
          </w:tcPr>
          <w:p w:rsidR="00B43A00" w:rsidRPr="009E1753" w:rsidRDefault="00D83B13" w:rsidP="007C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43A00" w:rsidRPr="009E175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709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</w:tcPr>
          <w:p w:rsidR="00B43A00" w:rsidRPr="009E1753" w:rsidRDefault="00D83B13" w:rsidP="007C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</w:tcPr>
          <w:p w:rsidR="00B43A00" w:rsidRPr="009E1753" w:rsidRDefault="00B43A00" w:rsidP="007C3382">
            <w:pPr>
              <w:jc w:val="center"/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  <w:r w:rsidRPr="009E1753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B43A00" w:rsidRPr="009E1753" w:rsidRDefault="00B43A00" w:rsidP="007C3382">
            <w:pPr>
              <w:rPr>
                <w:sz w:val="20"/>
                <w:szCs w:val="20"/>
              </w:rPr>
            </w:pPr>
          </w:p>
        </w:tc>
      </w:tr>
    </w:tbl>
    <w:p w:rsidR="00484F66" w:rsidRDefault="00484F66" w:rsidP="00484F66"/>
    <w:p w:rsidR="00484F66" w:rsidRDefault="00484F66" w:rsidP="00484F66"/>
    <w:p w:rsidR="00484F66" w:rsidRDefault="00484F66" w:rsidP="00484F66"/>
    <w:p w:rsidR="00484F66" w:rsidRDefault="00484F66" w:rsidP="00484F66">
      <w:pPr>
        <w:tabs>
          <w:tab w:val="left" w:pos="10177"/>
        </w:tabs>
        <w:sectPr w:rsidR="00484F66" w:rsidSect="00E34082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4D7426" w:rsidRPr="00484F66" w:rsidRDefault="004D7426" w:rsidP="000C4F78"/>
    <w:sectPr w:rsidR="004D7426" w:rsidRPr="00484F66" w:rsidSect="006647D7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DA" w:rsidRDefault="004E44DA" w:rsidP="00F97897">
      <w:r>
        <w:separator/>
      </w:r>
    </w:p>
  </w:endnote>
  <w:endnote w:type="continuationSeparator" w:id="0">
    <w:p w:rsidR="004E44DA" w:rsidRDefault="004E44DA" w:rsidP="00F9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DA" w:rsidRDefault="004E44DA">
    <w:pPr>
      <w:pStyle w:val="af"/>
      <w:jc w:val="right"/>
    </w:pPr>
  </w:p>
  <w:p w:rsidR="004E44DA" w:rsidRDefault="004E44D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DA" w:rsidRDefault="004E44DA" w:rsidP="00F97897">
      <w:r>
        <w:separator/>
      </w:r>
    </w:p>
  </w:footnote>
  <w:footnote w:type="continuationSeparator" w:id="0">
    <w:p w:rsidR="004E44DA" w:rsidRDefault="004E44DA" w:rsidP="00F9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10E"/>
    <w:multiLevelType w:val="hybridMultilevel"/>
    <w:tmpl w:val="8AAE9E40"/>
    <w:lvl w:ilvl="0" w:tplc="BE08E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31437"/>
    <w:multiLevelType w:val="hybridMultilevel"/>
    <w:tmpl w:val="99CC9CE0"/>
    <w:lvl w:ilvl="0" w:tplc="9FA2A294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25DB"/>
    <w:multiLevelType w:val="hybridMultilevel"/>
    <w:tmpl w:val="D28C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A17AF"/>
    <w:multiLevelType w:val="multilevel"/>
    <w:tmpl w:val="DC0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B366B56"/>
    <w:multiLevelType w:val="hybridMultilevel"/>
    <w:tmpl w:val="3976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35ACE"/>
    <w:multiLevelType w:val="hybridMultilevel"/>
    <w:tmpl w:val="1486B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67A83"/>
    <w:multiLevelType w:val="hybridMultilevel"/>
    <w:tmpl w:val="6838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70A65"/>
    <w:multiLevelType w:val="hybridMultilevel"/>
    <w:tmpl w:val="5682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E6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8F5F9D"/>
    <w:multiLevelType w:val="hybridMultilevel"/>
    <w:tmpl w:val="806C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A611F"/>
    <w:multiLevelType w:val="hybridMultilevel"/>
    <w:tmpl w:val="36689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C4B9D"/>
    <w:multiLevelType w:val="hybridMultilevel"/>
    <w:tmpl w:val="07581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116458"/>
    <w:multiLevelType w:val="hybridMultilevel"/>
    <w:tmpl w:val="86DADA64"/>
    <w:lvl w:ilvl="0" w:tplc="F66E622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6D1B35"/>
    <w:multiLevelType w:val="hybridMultilevel"/>
    <w:tmpl w:val="1FAA3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53074"/>
    <w:multiLevelType w:val="hybridMultilevel"/>
    <w:tmpl w:val="AC08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04C0B"/>
    <w:multiLevelType w:val="hybridMultilevel"/>
    <w:tmpl w:val="EE527070"/>
    <w:lvl w:ilvl="0" w:tplc="F66E622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8422FA"/>
    <w:multiLevelType w:val="hybridMultilevel"/>
    <w:tmpl w:val="86D4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A44133"/>
    <w:multiLevelType w:val="hybridMultilevel"/>
    <w:tmpl w:val="6DE4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163E62"/>
    <w:multiLevelType w:val="hybridMultilevel"/>
    <w:tmpl w:val="D53AC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3"/>
  </w:num>
  <w:num w:numId="15">
    <w:abstractNumId w:val="15"/>
  </w:num>
  <w:num w:numId="16">
    <w:abstractNumId w:val="9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66"/>
    <w:rsid w:val="00001AE5"/>
    <w:rsid w:val="00005B49"/>
    <w:rsid w:val="00011635"/>
    <w:rsid w:val="00011BB3"/>
    <w:rsid w:val="00014E21"/>
    <w:rsid w:val="00015384"/>
    <w:rsid w:val="000210C7"/>
    <w:rsid w:val="000244B1"/>
    <w:rsid w:val="00026AFA"/>
    <w:rsid w:val="00030529"/>
    <w:rsid w:val="00031C41"/>
    <w:rsid w:val="00032DBA"/>
    <w:rsid w:val="00037D3B"/>
    <w:rsid w:val="000471EC"/>
    <w:rsid w:val="00052288"/>
    <w:rsid w:val="000532E4"/>
    <w:rsid w:val="000670D5"/>
    <w:rsid w:val="00074D60"/>
    <w:rsid w:val="0007745D"/>
    <w:rsid w:val="00085404"/>
    <w:rsid w:val="00086C6F"/>
    <w:rsid w:val="00092805"/>
    <w:rsid w:val="00093F27"/>
    <w:rsid w:val="00094B4A"/>
    <w:rsid w:val="00096394"/>
    <w:rsid w:val="00096974"/>
    <w:rsid w:val="000A26DC"/>
    <w:rsid w:val="000A483F"/>
    <w:rsid w:val="000A6BA8"/>
    <w:rsid w:val="000A7B51"/>
    <w:rsid w:val="000A7DB2"/>
    <w:rsid w:val="000B0BC4"/>
    <w:rsid w:val="000B1214"/>
    <w:rsid w:val="000B3C44"/>
    <w:rsid w:val="000C3C35"/>
    <w:rsid w:val="000C4148"/>
    <w:rsid w:val="000C4F78"/>
    <w:rsid w:val="000C6853"/>
    <w:rsid w:val="000D0597"/>
    <w:rsid w:val="000D1109"/>
    <w:rsid w:val="000D786B"/>
    <w:rsid w:val="000F2B2E"/>
    <w:rsid w:val="000F5361"/>
    <w:rsid w:val="000F60B3"/>
    <w:rsid w:val="0010036E"/>
    <w:rsid w:val="00100F73"/>
    <w:rsid w:val="001130D6"/>
    <w:rsid w:val="0011697B"/>
    <w:rsid w:val="001176CC"/>
    <w:rsid w:val="00124475"/>
    <w:rsid w:val="00126327"/>
    <w:rsid w:val="001311AC"/>
    <w:rsid w:val="001340A9"/>
    <w:rsid w:val="00134ACE"/>
    <w:rsid w:val="00140142"/>
    <w:rsid w:val="0014513E"/>
    <w:rsid w:val="0014620C"/>
    <w:rsid w:val="00146B44"/>
    <w:rsid w:val="00156B0F"/>
    <w:rsid w:val="0016055B"/>
    <w:rsid w:val="00161D82"/>
    <w:rsid w:val="00162086"/>
    <w:rsid w:val="00166926"/>
    <w:rsid w:val="00172744"/>
    <w:rsid w:val="00172DCD"/>
    <w:rsid w:val="00173A29"/>
    <w:rsid w:val="00180547"/>
    <w:rsid w:val="00186D8A"/>
    <w:rsid w:val="001B6C3C"/>
    <w:rsid w:val="001C4295"/>
    <w:rsid w:val="001C5319"/>
    <w:rsid w:val="001D2145"/>
    <w:rsid w:val="001D5BAC"/>
    <w:rsid w:val="001D7301"/>
    <w:rsid w:val="001E0968"/>
    <w:rsid w:val="001E10BD"/>
    <w:rsid w:val="001E3F4D"/>
    <w:rsid w:val="001E6ADF"/>
    <w:rsid w:val="001F05BC"/>
    <w:rsid w:val="001F1DB7"/>
    <w:rsid w:val="001F2FB3"/>
    <w:rsid w:val="001F4724"/>
    <w:rsid w:val="001F7044"/>
    <w:rsid w:val="001F740E"/>
    <w:rsid w:val="00201E6B"/>
    <w:rsid w:val="00203F1C"/>
    <w:rsid w:val="0020664D"/>
    <w:rsid w:val="0021038A"/>
    <w:rsid w:val="00213B0C"/>
    <w:rsid w:val="00215180"/>
    <w:rsid w:val="00221C54"/>
    <w:rsid w:val="00231537"/>
    <w:rsid w:val="002360FA"/>
    <w:rsid w:val="00240C92"/>
    <w:rsid w:val="00251E7F"/>
    <w:rsid w:val="002555FE"/>
    <w:rsid w:val="0026029B"/>
    <w:rsid w:val="00260B1E"/>
    <w:rsid w:val="00260BEA"/>
    <w:rsid w:val="00264B2F"/>
    <w:rsid w:val="00264CB3"/>
    <w:rsid w:val="0027105C"/>
    <w:rsid w:val="0027234C"/>
    <w:rsid w:val="0027406E"/>
    <w:rsid w:val="00284041"/>
    <w:rsid w:val="00290CB5"/>
    <w:rsid w:val="00295A29"/>
    <w:rsid w:val="002A13C5"/>
    <w:rsid w:val="002A44D8"/>
    <w:rsid w:val="002B52C8"/>
    <w:rsid w:val="002C00D9"/>
    <w:rsid w:val="002C0F55"/>
    <w:rsid w:val="002C541E"/>
    <w:rsid w:val="002D362E"/>
    <w:rsid w:val="002E02A7"/>
    <w:rsid w:val="002E0F1A"/>
    <w:rsid w:val="002E11A4"/>
    <w:rsid w:val="002E5553"/>
    <w:rsid w:val="002F5195"/>
    <w:rsid w:val="002F74FA"/>
    <w:rsid w:val="00304F17"/>
    <w:rsid w:val="003067A5"/>
    <w:rsid w:val="0031213D"/>
    <w:rsid w:val="003221BB"/>
    <w:rsid w:val="00326291"/>
    <w:rsid w:val="003308B0"/>
    <w:rsid w:val="003330BD"/>
    <w:rsid w:val="00340691"/>
    <w:rsid w:val="003409CD"/>
    <w:rsid w:val="0034319E"/>
    <w:rsid w:val="00343D0D"/>
    <w:rsid w:val="00353DCC"/>
    <w:rsid w:val="003618E4"/>
    <w:rsid w:val="003713B5"/>
    <w:rsid w:val="00376538"/>
    <w:rsid w:val="00376AF4"/>
    <w:rsid w:val="00381EA1"/>
    <w:rsid w:val="00385A0C"/>
    <w:rsid w:val="003871B3"/>
    <w:rsid w:val="003877E0"/>
    <w:rsid w:val="003910D8"/>
    <w:rsid w:val="00396F80"/>
    <w:rsid w:val="003973BB"/>
    <w:rsid w:val="003B1E72"/>
    <w:rsid w:val="003B2732"/>
    <w:rsid w:val="003B2E09"/>
    <w:rsid w:val="003B3AD5"/>
    <w:rsid w:val="003C7E86"/>
    <w:rsid w:val="003D5872"/>
    <w:rsid w:val="003D5F82"/>
    <w:rsid w:val="003D60C3"/>
    <w:rsid w:val="003E3D75"/>
    <w:rsid w:val="003E604B"/>
    <w:rsid w:val="003F092D"/>
    <w:rsid w:val="003F514C"/>
    <w:rsid w:val="00400EA7"/>
    <w:rsid w:val="00412B07"/>
    <w:rsid w:val="0041578E"/>
    <w:rsid w:val="0041610B"/>
    <w:rsid w:val="004174C2"/>
    <w:rsid w:val="004221A2"/>
    <w:rsid w:val="004300E8"/>
    <w:rsid w:val="00437D02"/>
    <w:rsid w:val="004403B5"/>
    <w:rsid w:val="004405AA"/>
    <w:rsid w:val="0044242F"/>
    <w:rsid w:val="00443770"/>
    <w:rsid w:val="00445731"/>
    <w:rsid w:val="0044607F"/>
    <w:rsid w:val="004614FE"/>
    <w:rsid w:val="00462DC5"/>
    <w:rsid w:val="00463833"/>
    <w:rsid w:val="00473950"/>
    <w:rsid w:val="00474180"/>
    <w:rsid w:val="00476FE1"/>
    <w:rsid w:val="00477B16"/>
    <w:rsid w:val="0048096E"/>
    <w:rsid w:val="00484F66"/>
    <w:rsid w:val="004A1244"/>
    <w:rsid w:val="004A2E3C"/>
    <w:rsid w:val="004A4D71"/>
    <w:rsid w:val="004A4F47"/>
    <w:rsid w:val="004A763F"/>
    <w:rsid w:val="004C284C"/>
    <w:rsid w:val="004C5064"/>
    <w:rsid w:val="004C6877"/>
    <w:rsid w:val="004D12F7"/>
    <w:rsid w:val="004D6BCD"/>
    <w:rsid w:val="004D7426"/>
    <w:rsid w:val="004E0305"/>
    <w:rsid w:val="004E165E"/>
    <w:rsid w:val="004E44DA"/>
    <w:rsid w:val="004E6876"/>
    <w:rsid w:val="004F1C7E"/>
    <w:rsid w:val="004F7EEF"/>
    <w:rsid w:val="005049DC"/>
    <w:rsid w:val="005068BA"/>
    <w:rsid w:val="0050733B"/>
    <w:rsid w:val="00513B50"/>
    <w:rsid w:val="005230C0"/>
    <w:rsid w:val="0052481D"/>
    <w:rsid w:val="00525B0D"/>
    <w:rsid w:val="005272A8"/>
    <w:rsid w:val="00537B72"/>
    <w:rsid w:val="00543D8A"/>
    <w:rsid w:val="00545C6B"/>
    <w:rsid w:val="00554941"/>
    <w:rsid w:val="00555B88"/>
    <w:rsid w:val="00555CFC"/>
    <w:rsid w:val="00560480"/>
    <w:rsid w:val="0056164F"/>
    <w:rsid w:val="00563DEE"/>
    <w:rsid w:val="00564668"/>
    <w:rsid w:val="005670DF"/>
    <w:rsid w:val="0057459C"/>
    <w:rsid w:val="00576245"/>
    <w:rsid w:val="00581C5B"/>
    <w:rsid w:val="0058386E"/>
    <w:rsid w:val="00586B4F"/>
    <w:rsid w:val="005915F3"/>
    <w:rsid w:val="005973FB"/>
    <w:rsid w:val="005A6135"/>
    <w:rsid w:val="005A65EC"/>
    <w:rsid w:val="005B2FD3"/>
    <w:rsid w:val="005B6118"/>
    <w:rsid w:val="005B796B"/>
    <w:rsid w:val="005C4A17"/>
    <w:rsid w:val="005C7C41"/>
    <w:rsid w:val="005D2BB1"/>
    <w:rsid w:val="005D547A"/>
    <w:rsid w:val="005E6038"/>
    <w:rsid w:val="005F17D3"/>
    <w:rsid w:val="00600AAC"/>
    <w:rsid w:val="00601503"/>
    <w:rsid w:val="00602EB6"/>
    <w:rsid w:val="00615D29"/>
    <w:rsid w:val="006168AE"/>
    <w:rsid w:val="00623796"/>
    <w:rsid w:val="00624A40"/>
    <w:rsid w:val="0062630F"/>
    <w:rsid w:val="00626C1E"/>
    <w:rsid w:val="006339D0"/>
    <w:rsid w:val="00634FF8"/>
    <w:rsid w:val="00635D68"/>
    <w:rsid w:val="00636AE6"/>
    <w:rsid w:val="0064049D"/>
    <w:rsid w:val="006509DF"/>
    <w:rsid w:val="00652D2C"/>
    <w:rsid w:val="00653A06"/>
    <w:rsid w:val="00654177"/>
    <w:rsid w:val="006610B1"/>
    <w:rsid w:val="00663BE4"/>
    <w:rsid w:val="006647D7"/>
    <w:rsid w:val="006668A2"/>
    <w:rsid w:val="00671A6C"/>
    <w:rsid w:val="0067387A"/>
    <w:rsid w:val="006750AA"/>
    <w:rsid w:val="00684AB3"/>
    <w:rsid w:val="0068658F"/>
    <w:rsid w:val="0069457D"/>
    <w:rsid w:val="00694D3D"/>
    <w:rsid w:val="006950FF"/>
    <w:rsid w:val="006A123D"/>
    <w:rsid w:val="006A7C57"/>
    <w:rsid w:val="006B10B9"/>
    <w:rsid w:val="006B1E78"/>
    <w:rsid w:val="006D04FE"/>
    <w:rsid w:val="006D1CE2"/>
    <w:rsid w:val="006E7A66"/>
    <w:rsid w:val="006F1E61"/>
    <w:rsid w:val="006F39B9"/>
    <w:rsid w:val="006F5C52"/>
    <w:rsid w:val="006F7BCF"/>
    <w:rsid w:val="007030A7"/>
    <w:rsid w:val="0071744A"/>
    <w:rsid w:val="007207F9"/>
    <w:rsid w:val="00722C81"/>
    <w:rsid w:val="00725578"/>
    <w:rsid w:val="00725626"/>
    <w:rsid w:val="007326D6"/>
    <w:rsid w:val="007350CD"/>
    <w:rsid w:val="007354D1"/>
    <w:rsid w:val="007360C5"/>
    <w:rsid w:val="007442B5"/>
    <w:rsid w:val="0074769A"/>
    <w:rsid w:val="00750536"/>
    <w:rsid w:val="0075320C"/>
    <w:rsid w:val="0075377F"/>
    <w:rsid w:val="0076460A"/>
    <w:rsid w:val="00765A08"/>
    <w:rsid w:val="00765E7D"/>
    <w:rsid w:val="007679D8"/>
    <w:rsid w:val="00781824"/>
    <w:rsid w:val="0078471E"/>
    <w:rsid w:val="00791871"/>
    <w:rsid w:val="007949F6"/>
    <w:rsid w:val="007961E4"/>
    <w:rsid w:val="00796361"/>
    <w:rsid w:val="007A6022"/>
    <w:rsid w:val="007C2DD5"/>
    <w:rsid w:val="007C3382"/>
    <w:rsid w:val="007C4B74"/>
    <w:rsid w:val="007C6B67"/>
    <w:rsid w:val="007D487A"/>
    <w:rsid w:val="007D7C59"/>
    <w:rsid w:val="007F11C6"/>
    <w:rsid w:val="007F18B9"/>
    <w:rsid w:val="007F584E"/>
    <w:rsid w:val="008002F6"/>
    <w:rsid w:val="00800402"/>
    <w:rsid w:val="008005FE"/>
    <w:rsid w:val="00801F64"/>
    <w:rsid w:val="0080216F"/>
    <w:rsid w:val="008027D8"/>
    <w:rsid w:val="008031B8"/>
    <w:rsid w:val="008077A4"/>
    <w:rsid w:val="00814FDC"/>
    <w:rsid w:val="008215D8"/>
    <w:rsid w:val="00833324"/>
    <w:rsid w:val="00835902"/>
    <w:rsid w:val="00845F1D"/>
    <w:rsid w:val="008470C2"/>
    <w:rsid w:val="00852A94"/>
    <w:rsid w:val="00854CBC"/>
    <w:rsid w:val="008577E9"/>
    <w:rsid w:val="00867602"/>
    <w:rsid w:val="00874013"/>
    <w:rsid w:val="00875C2A"/>
    <w:rsid w:val="00876DCB"/>
    <w:rsid w:val="00881CA0"/>
    <w:rsid w:val="008824C9"/>
    <w:rsid w:val="00882E29"/>
    <w:rsid w:val="00896C4D"/>
    <w:rsid w:val="008A1AB8"/>
    <w:rsid w:val="008A49DB"/>
    <w:rsid w:val="008B5B63"/>
    <w:rsid w:val="008B60E5"/>
    <w:rsid w:val="008D1176"/>
    <w:rsid w:val="008D21F3"/>
    <w:rsid w:val="008D74F5"/>
    <w:rsid w:val="008D7D22"/>
    <w:rsid w:val="008E2B52"/>
    <w:rsid w:val="008E5693"/>
    <w:rsid w:val="008E671A"/>
    <w:rsid w:val="009127DD"/>
    <w:rsid w:val="00913172"/>
    <w:rsid w:val="00922274"/>
    <w:rsid w:val="0092385D"/>
    <w:rsid w:val="0093401E"/>
    <w:rsid w:val="00941830"/>
    <w:rsid w:val="00941D36"/>
    <w:rsid w:val="009431F6"/>
    <w:rsid w:val="009448A3"/>
    <w:rsid w:val="00963566"/>
    <w:rsid w:val="0096479B"/>
    <w:rsid w:val="00966474"/>
    <w:rsid w:val="00967AAE"/>
    <w:rsid w:val="009759EA"/>
    <w:rsid w:val="009821D8"/>
    <w:rsid w:val="009834B1"/>
    <w:rsid w:val="00984093"/>
    <w:rsid w:val="009840C3"/>
    <w:rsid w:val="00985420"/>
    <w:rsid w:val="00992E7F"/>
    <w:rsid w:val="00993044"/>
    <w:rsid w:val="00995A75"/>
    <w:rsid w:val="00996151"/>
    <w:rsid w:val="00997EB7"/>
    <w:rsid w:val="009B6865"/>
    <w:rsid w:val="009C1A69"/>
    <w:rsid w:val="009C25B5"/>
    <w:rsid w:val="009C6EAE"/>
    <w:rsid w:val="009C7B4D"/>
    <w:rsid w:val="009D74D5"/>
    <w:rsid w:val="009E0893"/>
    <w:rsid w:val="009E1753"/>
    <w:rsid w:val="009E38BA"/>
    <w:rsid w:val="009E4007"/>
    <w:rsid w:val="009F1C9A"/>
    <w:rsid w:val="009F2671"/>
    <w:rsid w:val="009F4E12"/>
    <w:rsid w:val="00A035D1"/>
    <w:rsid w:val="00A03D18"/>
    <w:rsid w:val="00A07FC8"/>
    <w:rsid w:val="00A10740"/>
    <w:rsid w:val="00A13D1D"/>
    <w:rsid w:val="00A15ACF"/>
    <w:rsid w:val="00A33652"/>
    <w:rsid w:val="00A408E2"/>
    <w:rsid w:val="00A419B1"/>
    <w:rsid w:val="00A4219F"/>
    <w:rsid w:val="00A43278"/>
    <w:rsid w:val="00A46CB9"/>
    <w:rsid w:val="00A61579"/>
    <w:rsid w:val="00A62002"/>
    <w:rsid w:val="00A64308"/>
    <w:rsid w:val="00A66A6B"/>
    <w:rsid w:val="00A73521"/>
    <w:rsid w:val="00A84CEB"/>
    <w:rsid w:val="00A86A74"/>
    <w:rsid w:val="00A951C2"/>
    <w:rsid w:val="00A974F0"/>
    <w:rsid w:val="00AA1FEF"/>
    <w:rsid w:val="00AA245F"/>
    <w:rsid w:val="00AB211E"/>
    <w:rsid w:val="00AB2475"/>
    <w:rsid w:val="00AB31DA"/>
    <w:rsid w:val="00AB7AA2"/>
    <w:rsid w:val="00AC2C72"/>
    <w:rsid w:val="00AD761C"/>
    <w:rsid w:val="00AE27A6"/>
    <w:rsid w:val="00AE4D7C"/>
    <w:rsid w:val="00AF71BA"/>
    <w:rsid w:val="00B0387A"/>
    <w:rsid w:val="00B05580"/>
    <w:rsid w:val="00B05F00"/>
    <w:rsid w:val="00B0737A"/>
    <w:rsid w:val="00B25E11"/>
    <w:rsid w:val="00B26DDA"/>
    <w:rsid w:val="00B37FF7"/>
    <w:rsid w:val="00B43A00"/>
    <w:rsid w:val="00B450BC"/>
    <w:rsid w:val="00B45557"/>
    <w:rsid w:val="00B479AD"/>
    <w:rsid w:val="00B53E42"/>
    <w:rsid w:val="00B54374"/>
    <w:rsid w:val="00B55FE5"/>
    <w:rsid w:val="00B60EBB"/>
    <w:rsid w:val="00B63740"/>
    <w:rsid w:val="00B74C39"/>
    <w:rsid w:val="00B76071"/>
    <w:rsid w:val="00B77DC6"/>
    <w:rsid w:val="00B805C7"/>
    <w:rsid w:val="00B87278"/>
    <w:rsid w:val="00B95827"/>
    <w:rsid w:val="00B961A9"/>
    <w:rsid w:val="00BA07B8"/>
    <w:rsid w:val="00BA6692"/>
    <w:rsid w:val="00BC5414"/>
    <w:rsid w:val="00BC6A60"/>
    <w:rsid w:val="00BC7910"/>
    <w:rsid w:val="00BD0964"/>
    <w:rsid w:val="00BE062B"/>
    <w:rsid w:val="00BE356B"/>
    <w:rsid w:val="00BE6750"/>
    <w:rsid w:val="00BE74B2"/>
    <w:rsid w:val="00BF3D62"/>
    <w:rsid w:val="00BF49CC"/>
    <w:rsid w:val="00BF71CA"/>
    <w:rsid w:val="00C0227A"/>
    <w:rsid w:val="00C0340A"/>
    <w:rsid w:val="00C0446F"/>
    <w:rsid w:val="00C04BFF"/>
    <w:rsid w:val="00C05DF6"/>
    <w:rsid w:val="00C11CAB"/>
    <w:rsid w:val="00C13CBD"/>
    <w:rsid w:val="00C321CE"/>
    <w:rsid w:val="00C345B2"/>
    <w:rsid w:val="00C465F9"/>
    <w:rsid w:val="00C476C6"/>
    <w:rsid w:val="00C51605"/>
    <w:rsid w:val="00C56B77"/>
    <w:rsid w:val="00C64690"/>
    <w:rsid w:val="00C65B23"/>
    <w:rsid w:val="00C70CAD"/>
    <w:rsid w:val="00C7510C"/>
    <w:rsid w:val="00C75759"/>
    <w:rsid w:val="00C838D4"/>
    <w:rsid w:val="00C87A6F"/>
    <w:rsid w:val="00C90C1F"/>
    <w:rsid w:val="00C91B83"/>
    <w:rsid w:val="00C96B16"/>
    <w:rsid w:val="00CA1253"/>
    <w:rsid w:val="00CA5D6E"/>
    <w:rsid w:val="00CA6FC2"/>
    <w:rsid w:val="00CA773D"/>
    <w:rsid w:val="00CC47F4"/>
    <w:rsid w:val="00CC69AE"/>
    <w:rsid w:val="00CD39A4"/>
    <w:rsid w:val="00CD7938"/>
    <w:rsid w:val="00CE5729"/>
    <w:rsid w:val="00CE7962"/>
    <w:rsid w:val="00CE7B72"/>
    <w:rsid w:val="00CF005F"/>
    <w:rsid w:val="00CF3CF0"/>
    <w:rsid w:val="00CF517A"/>
    <w:rsid w:val="00D012B1"/>
    <w:rsid w:val="00D038B4"/>
    <w:rsid w:val="00D05192"/>
    <w:rsid w:val="00D116B3"/>
    <w:rsid w:val="00D13BED"/>
    <w:rsid w:val="00D17F01"/>
    <w:rsid w:val="00D201D9"/>
    <w:rsid w:val="00D244F1"/>
    <w:rsid w:val="00D27E90"/>
    <w:rsid w:val="00D30F74"/>
    <w:rsid w:val="00D31632"/>
    <w:rsid w:val="00D32DDF"/>
    <w:rsid w:val="00D335BA"/>
    <w:rsid w:val="00D33E4E"/>
    <w:rsid w:val="00D3498F"/>
    <w:rsid w:val="00D4641B"/>
    <w:rsid w:val="00D51118"/>
    <w:rsid w:val="00D55598"/>
    <w:rsid w:val="00D5756B"/>
    <w:rsid w:val="00D62F63"/>
    <w:rsid w:val="00D637C3"/>
    <w:rsid w:val="00D643A9"/>
    <w:rsid w:val="00D64A65"/>
    <w:rsid w:val="00D6782F"/>
    <w:rsid w:val="00D75CBE"/>
    <w:rsid w:val="00D83B13"/>
    <w:rsid w:val="00D85B50"/>
    <w:rsid w:val="00D865B5"/>
    <w:rsid w:val="00D923B5"/>
    <w:rsid w:val="00D93019"/>
    <w:rsid w:val="00D951AB"/>
    <w:rsid w:val="00D96074"/>
    <w:rsid w:val="00D97ED2"/>
    <w:rsid w:val="00DA3678"/>
    <w:rsid w:val="00DA3ACF"/>
    <w:rsid w:val="00DB6AC4"/>
    <w:rsid w:val="00DC19B9"/>
    <w:rsid w:val="00DD1D49"/>
    <w:rsid w:val="00DE0010"/>
    <w:rsid w:val="00DE5330"/>
    <w:rsid w:val="00DF3E35"/>
    <w:rsid w:val="00E12459"/>
    <w:rsid w:val="00E15902"/>
    <w:rsid w:val="00E21722"/>
    <w:rsid w:val="00E21974"/>
    <w:rsid w:val="00E23456"/>
    <w:rsid w:val="00E24E1D"/>
    <w:rsid w:val="00E2534B"/>
    <w:rsid w:val="00E32813"/>
    <w:rsid w:val="00E34082"/>
    <w:rsid w:val="00E3514C"/>
    <w:rsid w:val="00E36B64"/>
    <w:rsid w:val="00E374D2"/>
    <w:rsid w:val="00E46C48"/>
    <w:rsid w:val="00E47A9C"/>
    <w:rsid w:val="00E50D91"/>
    <w:rsid w:val="00E51880"/>
    <w:rsid w:val="00E523E6"/>
    <w:rsid w:val="00E53B1A"/>
    <w:rsid w:val="00E53DDB"/>
    <w:rsid w:val="00E64772"/>
    <w:rsid w:val="00E701FC"/>
    <w:rsid w:val="00E705BD"/>
    <w:rsid w:val="00E72787"/>
    <w:rsid w:val="00E748CE"/>
    <w:rsid w:val="00E74AA6"/>
    <w:rsid w:val="00E800AD"/>
    <w:rsid w:val="00E8239D"/>
    <w:rsid w:val="00E83CB3"/>
    <w:rsid w:val="00EB4A0D"/>
    <w:rsid w:val="00EB7AF6"/>
    <w:rsid w:val="00EC08B7"/>
    <w:rsid w:val="00EC0979"/>
    <w:rsid w:val="00EE07A8"/>
    <w:rsid w:val="00EE380B"/>
    <w:rsid w:val="00EF0B3D"/>
    <w:rsid w:val="00EF1315"/>
    <w:rsid w:val="00F00843"/>
    <w:rsid w:val="00F0258B"/>
    <w:rsid w:val="00F03A5E"/>
    <w:rsid w:val="00F0515C"/>
    <w:rsid w:val="00F11E09"/>
    <w:rsid w:val="00F20365"/>
    <w:rsid w:val="00F21B67"/>
    <w:rsid w:val="00F33C26"/>
    <w:rsid w:val="00F36002"/>
    <w:rsid w:val="00F40DEF"/>
    <w:rsid w:val="00F40EC6"/>
    <w:rsid w:val="00F54765"/>
    <w:rsid w:val="00F5482D"/>
    <w:rsid w:val="00F60E76"/>
    <w:rsid w:val="00F62812"/>
    <w:rsid w:val="00F633A5"/>
    <w:rsid w:val="00F6485B"/>
    <w:rsid w:val="00F6720C"/>
    <w:rsid w:val="00F674CE"/>
    <w:rsid w:val="00F72C70"/>
    <w:rsid w:val="00F81DE9"/>
    <w:rsid w:val="00F91625"/>
    <w:rsid w:val="00F91954"/>
    <w:rsid w:val="00F94F13"/>
    <w:rsid w:val="00F97897"/>
    <w:rsid w:val="00FA6344"/>
    <w:rsid w:val="00FA68E7"/>
    <w:rsid w:val="00FB24D1"/>
    <w:rsid w:val="00FB3E21"/>
    <w:rsid w:val="00FB4590"/>
    <w:rsid w:val="00FB7B65"/>
    <w:rsid w:val="00FC16BE"/>
    <w:rsid w:val="00FC4F40"/>
    <w:rsid w:val="00FD28C5"/>
    <w:rsid w:val="00FD2C58"/>
    <w:rsid w:val="00FD71D4"/>
    <w:rsid w:val="00FD7772"/>
    <w:rsid w:val="00FE2989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F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4F66"/>
    <w:pPr>
      <w:keepNext/>
      <w:ind w:left="-1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84F66"/>
    <w:pPr>
      <w:keepNext/>
      <w:tabs>
        <w:tab w:val="right" w:pos="9900"/>
      </w:tabs>
      <w:ind w:left="540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84F66"/>
    <w:pPr>
      <w:keepNext/>
      <w:ind w:left="540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F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4F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4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4F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"/>
    <w:basedOn w:val="a"/>
    <w:rsid w:val="00484F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84F66"/>
    <w:pPr>
      <w:ind w:left="-540"/>
    </w:pPr>
  </w:style>
  <w:style w:type="character" w:customStyle="1" w:styleId="a5">
    <w:name w:val="Основной текст с отступом Знак"/>
    <w:basedOn w:val="a0"/>
    <w:link w:val="a4"/>
    <w:rsid w:val="00484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484F66"/>
    <w:rPr>
      <w:i/>
      <w:iCs/>
    </w:rPr>
  </w:style>
  <w:style w:type="paragraph" w:styleId="a7">
    <w:name w:val="Body Text"/>
    <w:basedOn w:val="a"/>
    <w:link w:val="a8"/>
    <w:rsid w:val="00484F66"/>
    <w:pPr>
      <w:ind w:right="715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484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484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84F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84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84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rsid w:val="00484F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484F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link w:val="22"/>
    <w:rsid w:val="00484F66"/>
    <w:rPr>
      <w:shd w:val="clear" w:color="auto" w:fill="FFFFFF"/>
    </w:rPr>
  </w:style>
  <w:style w:type="character" w:customStyle="1" w:styleId="29pt">
    <w:name w:val="Основной текст (2) + 9 pt"/>
    <w:rsid w:val="00484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84F66"/>
    <w:pPr>
      <w:widowControl w:val="0"/>
      <w:shd w:val="clear" w:color="auto" w:fill="FFFFFF"/>
      <w:spacing w:after="12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84F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4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4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45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F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4F66"/>
    <w:pPr>
      <w:keepNext/>
      <w:ind w:left="-1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84F66"/>
    <w:pPr>
      <w:keepNext/>
      <w:tabs>
        <w:tab w:val="right" w:pos="9900"/>
      </w:tabs>
      <w:ind w:left="540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84F66"/>
    <w:pPr>
      <w:keepNext/>
      <w:ind w:left="540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F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4F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4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4F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"/>
    <w:basedOn w:val="a"/>
    <w:rsid w:val="00484F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84F66"/>
    <w:pPr>
      <w:ind w:left="-540"/>
    </w:pPr>
  </w:style>
  <w:style w:type="character" w:customStyle="1" w:styleId="a5">
    <w:name w:val="Основной текст с отступом Знак"/>
    <w:basedOn w:val="a0"/>
    <w:link w:val="a4"/>
    <w:rsid w:val="00484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484F66"/>
    <w:rPr>
      <w:i/>
      <w:iCs/>
    </w:rPr>
  </w:style>
  <w:style w:type="paragraph" w:styleId="a7">
    <w:name w:val="Body Text"/>
    <w:basedOn w:val="a"/>
    <w:link w:val="a8"/>
    <w:rsid w:val="00484F66"/>
    <w:pPr>
      <w:ind w:right="715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484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484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84F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84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84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rsid w:val="00484F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484F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link w:val="22"/>
    <w:rsid w:val="00484F66"/>
    <w:rPr>
      <w:shd w:val="clear" w:color="auto" w:fill="FFFFFF"/>
    </w:rPr>
  </w:style>
  <w:style w:type="character" w:customStyle="1" w:styleId="29pt">
    <w:name w:val="Основной текст (2) + 9 pt"/>
    <w:rsid w:val="00484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84F66"/>
    <w:pPr>
      <w:widowControl w:val="0"/>
      <w:shd w:val="clear" w:color="auto" w:fill="FFFFFF"/>
      <w:spacing w:after="12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84F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4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4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4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2BC5-8266-4200-B2BA-8A148786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26</Pages>
  <Words>6207</Words>
  <Characters>35383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71</cp:revision>
  <cp:lastPrinted>2022-01-11T07:40:00Z</cp:lastPrinted>
  <dcterms:created xsi:type="dcterms:W3CDTF">2021-04-12T06:14:00Z</dcterms:created>
  <dcterms:modified xsi:type="dcterms:W3CDTF">2022-02-15T00:50:00Z</dcterms:modified>
</cp:coreProperties>
</file>